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E9" w:rsidRDefault="00901FE9" w:rsidP="00901FE9">
      <w:pPr>
        <w:pStyle w:val="Normal"/>
        <w:jc w:val="both"/>
        <w:rPr>
          <w:rFonts w:ascii="Times New Roman" w:hAnsi="Times New Roman"/>
          <w:sz w:val="32"/>
          <w:szCs w:val="32"/>
        </w:rPr>
      </w:pPr>
      <w:r w:rsidRPr="00901FE9">
        <w:rPr>
          <w:rFonts w:ascii="Times New Roman" w:hAnsi="Times New Roman"/>
          <w:sz w:val="32"/>
          <w:szCs w:val="32"/>
        </w:rPr>
        <w:t>Тема 4.  Порядок организации и функционирования системы органов федеральной власти.</w:t>
      </w:r>
    </w:p>
    <w:p w:rsidR="00901FE9" w:rsidRPr="00901FE9" w:rsidRDefault="00901FE9" w:rsidP="00901FE9">
      <w:pPr>
        <w:pStyle w:val="Normal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Вопрос 1: </w:t>
      </w:r>
      <w:r w:rsidRPr="00901FE9">
        <w:rPr>
          <w:rFonts w:ascii="Times New Roman" w:hAnsi="Times New Roman"/>
          <w:sz w:val="28"/>
          <w:szCs w:val="28"/>
          <w:shd w:val="clear" w:color="auto" w:fill="FFFFFF"/>
        </w:rPr>
        <w:t>Характерные особенности конституционно-правового статуса президентства в РФ</w:t>
      </w:r>
    </w:p>
    <w:p w:rsidR="00901FE9" w:rsidRDefault="00901FE9" w:rsidP="00901FE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901FE9" w:rsidRPr="00901FE9" w:rsidRDefault="00901FE9" w:rsidP="00901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 «</w:t>
      </w:r>
      <w:hyperlink r:id="rId6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президент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(от лат. </w:t>
      </w:r>
      <w:proofErr w:type="spellStart"/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praesidens</w:t>
      </w:r>
      <w:proofErr w:type="spellEnd"/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переводится как сидящий впереди, стоящий во главе, председательствующий.</w:t>
      </w:r>
    </w:p>
    <w:p w:rsidR="00901FE9" w:rsidRPr="00901FE9" w:rsidRDefault="00901FE9" w:rsidP="00901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 Российской Федерации — это единоличный </w:t>
      </w:r>
      <w:hyperlink r:id="rId7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орган государственной власти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обеспечивающий конституционный порядок, устойчивость и преемственность механизма </w:t>
      </w:r>
      <w:hyperlink r:id="rId8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власти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высшее </w:t>
      </w:r>
      <w:hyperlink r:id="rId9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представительство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внутри страны и в международных отношениях, наделяемый широкими полномочиями в сфере взаимоотношений с законодательной, исполнительной, судебной ветвями власти и выступающий как своеобразный символ </w:t>
      </w:r>
      <w:hyperlink r:id="rId10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государства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официальный представитель народа и вместе с тем как символ единства народа и государства.</w:t>
      </w:r>
      <w:proofErr w:type="gramEnd"/>
    </w:p>
    <w:p w:rsidR="00901FE9" w:rsidRPr="00901FE9" w:rsidRDefault="00901FE9" w:rsidP="00901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Президента России в системе </w:t>
      </w:r>
      <w:hyperlink r:id="rId11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разделения властей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1FE9" w:rsidRPr="00901FE9" w:rsidRDefault="00901FE9" w:rsidP="00901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и полномочия Президента России соприкасаются со всеми тремя ветвями </w:t>
      </w:r>
      <w:hyperlink r:id="rId12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государственной власти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сфере </w:t>
      </w:r>
      <w:hyperlink r:id="rId13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законодательной власти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обладает </w:t>
      </w:r>
      <w:hyperlink r:id="rId14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правом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законодательной инициативы и правом вето, подписывает и обнародует </w:t>
      </w:r>
      <w:hyperlink r:id="rId15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законы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сфере </w:t>
      </w:r>
      <w:hyperlink r:id="rId16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исполнительной власти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Президент формирует </w:t>
      </w:r>
      <w:hyperlink r:id="rId17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Правительство РФ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осуществляет общее руководство Правительством РФ, дает ему поручения, может председательствовать на его заседаниях, утверждает структуру федеральных </w:t>
      </w:r>
      <w:hyperlink r:id="rId18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органов исполнительной власти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 д. В сфере</w:t>
      </w:r>
      <w:proofErr w:type="gramEnd"/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9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судебной власти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Президент осуществляет </w:t>
      </w:r>
      <w:hyperlink r:id="rId20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помилование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представляет кандидатуры судей </w:t>
      </w:r>
      <w:hyperlink r:id="rId21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Конституционного Суда РФ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22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Верховного Суда РФ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назначает других федеральных судей и т. д.</w:t>
      </w:r>
    </w:p>
    <w:p w:rsidR="00901FE9" w:rsidRPr="00901FE9" w:rsidRDefault="00901FE9" w:rsidP="00901FE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образуется особый статус Президента РФ в системе государственной власти, когда он формально не относится ни к законодательной, ни к исполнительной, ни к судебной ветвям государственной власти.</w:t>
      </w:r>
      <w:proofErr w:type="gramEnd"/>
    </w:p>
    <w:p w:rsidR="00901FE9" w:rsidRPr="00901FE9" w:rsidRDefault="00901FE9" w:rsidP="00901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этом, учитывая, что многие полномочия </w:t>
      </w:r>
      <w:hyperlink r:id="rId23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главы государства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либо имеют непосредственно исполнительный характер либо приближены к исполнительной власти, Президента РФ де-факто можно назвать главой исполнительной власти Российской Федерации.</w:t>
      </w:r>
    </w:p>
    <w:p w:rsidR="00901FE9" w:rsidRPr="00901FE9" w:rsidRDefault="00901FE9" w:rsidP="00901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Президента РФ — это основные направления его деятельности, его наиболее важные и общие обязанности как </w:t>
      </w:r>
      <w:hyperlink r:id="rId24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главы государства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1FE9" w:rsidRPr="00901FE9" w:rsidRDefault="00901FE9" w:rsidP="00901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Президента РФ как главы государства закреплены в ст. 80 </w:t>
      </w:r>
      <w:hyperlink r:id="rId25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Конституции РФ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ним относятся следующие.</w:t>
      </w:r>
    </w:p>
    <w:p w:rsidR="00901FE9" w:rsidRPr="00901FE9" w:rsidRDefault="00901FE9" w:rsidP="00901FE9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 является гарантом Конституции Российской Федерации, </w:t>
      </w:r>
      <w:hyperlink r:id="rId26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 и свобод человека и гражданина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1FE9" w:rsidRPr="00901FE9" w:rsidRDefault="00901FE9" w:rsidP="00901FE9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 в установленном Конституцией Российской Федерации порядке принимает меры по охране суверенитета Российской Федерации, ее </w:t>
      </w: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независимости и государственной целостности, поддерживает гражданский мир и согласие в стране;</w:t>
      </w:r>
    </w:p>
    <w:p w:rsidR="00901FE9" w:rsidRPr="00901FE9" w:rsidRDefault="00901FE9" w:rsidP="00901FE9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 обеспечивает согласованное функционирование и взаимодействие органов, входящих в единую систему публичной власти (так называемая арбитражная функция);</w:t>
      </w:r>
    </w:p>
    <w:p w:rsidR="00901FE9" w:rsidRPr="00901FE9" w:rsidRDefault="00901FE9" w:rsidP="00901FE9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государства;</w:t>
      </w:r>
    </w:p>
    <w:p w:rsidR="00901FE9" w:rsidRPr="00901FE9" w:rsidRDefault="00901FE9" w:rsidP="00901FE9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 как глава государства представляет Российскую Федерацию внутри страны и в международных отношениях.</w:t>
      </w:r>
    </w:p>
    <w:p w:rsidR="00901FE9" w:rsidRPr="00901FE9" w:rsidRDefault="00901FE9" w:rsidP="00901FE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Символами Президента РФ являются: штандарт (флаг) Президента РФ; Знак Президента РФ и Специальный знак Президента РФ.</w:t>
      </w:r>
    </w:p>
    <w:p w:rsidR="00901FE9" w:rsidRPr="00901FE9" w:rsidRDefault="00901FE9" w:rsidP="00901FE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Штандарт (флаг) Президента РФ представляет собой квадратное полотнище из трех равновеликих горизонтальных полос: верхней — белого, средней — синего и нижней — красного цвета (цвета Государственного флага РФ). В центре — золотое изображение Государственного герба РФ. Полотнище окаймлено золотой бахромой.</w:t>
      </w:r>
    </w:p>
    <w:p w:rsidR="00901FE9" w:rsidRPr="00901FE9" w:rsidRDefault="00901FE9" w:rsidP="00901FE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древке штандарта (флага) крепится серебряная скоба с выгравированными фамилией, именем и отчеством Президента РФ и датами его пребывания на этом посту. Древко штандарта (флага) увенчано </w:t>
      </w:r>
      <w:proofErr w:type="gramStart"/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металлическим</w:t>
      </w:r>
      <w:proofErr w:type="gramEnd"/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навершием</w:t>
      </w:r>
      <w:proofErr w:type="spellEnd"/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копья.</w:t>
      </w:r>
    </w:p>
    <w:p w:rsidR="00901FE9" w:rsidRPr="00901FE9" w:rsidRDefault="00901FE9" w:rsidP="00901FE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 Президента РФ из золота представляет собой равноконечный крест с расширяющимися концами, с лицевой </w:t>
      </w:r>
      <w:proofErr w:type="gramStart"/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proofErr w:type="gramEnd"/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покрытый рубиновой эмалью. Расстояние между концами креста — 60 мм.</w:t>
      </w:r>
    </w:p>
    <w:p w:rsidR="00901FE9" w:rsidRPr="00901FE9" w:rsidRDefault="00901FE9" w:rsidP="00901FE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краям креста — узкий выпуклый рант. На лицевой стороне креста в центре — накладное изображение Государственного герба Российской Федерации. На оборотной стороне креста посередине — круглый медальон, по окружности которого — девиз: «Польза, честь и слава». В центре медальона — дата изготовления — 1994. В нижней части медальона — изображение лавровых ветвей. Знак при помощи венка из лавровых ветвей соединяется с цепью знака.</w:t>
      </w:r>
    </w:p>
    <w:p w:rsidR="00901FE9" w:rsidRPr="00901FE9" w:rsidRDefault="00901FE9" w:rsidP="00901FE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Цепь знака из золота, серебра и эмали состоит из 17 звеньев, 9 из которых — в виде изображения Государственного герба Российской Федерации, 8 — в виде круглых розеток с девизом: «Польза, честь и слава». На оборотной стороне звеньев цепи знака помещаются накладки, покрытые белой эмалью, на которых золотыми буквами выгравированы фамилия, имя, отчество каждого Президента Российской Федерации и год его вступления в должность.</w:t>
      </w:r>
    </w:p>
    <w:p w:rsidR="00901FE9" w:rsidRPr="00901FE9" w:rsidRDefault="00901FE9" w:rsidP="00901FE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Специальный знак Президента РФ представляет собой равноконечный крест с расширяющимися концами. Расстояние между концами креста — 45 мм. По краям креста — выпуклый рант шириной 2 мм, украшенный бриллиантами. На лицевой стороне креста, в центре, — накладное изображение Государственного герба Российской Федерации. На оборотной стороне </w:t>
      </w: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креста, посередине, — круглый медальон, покрытый белой эмалью, на котором изображается надпись: «Президент Российской Федерации», инициалы и фамилия действующего Президента Российской </w:t>
      </w:r>
      <w:proofErr w:type="gramStart"/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proofErr w:type="gramEnd"/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дата его инаугурации.</w:t>
      </w:r>
    </w:p>
    <w:p w:rsidR="00901FE9" w:rsidRPr="00901FE9" w:rsidRDefault="00901FE9" w:rsidP="00901FE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Указу Президента РФ от 6 мая 2000 г. N 832 «О внесении изменений и дополнения в некоторые указы Президента Российской Федерации», специальный экземпляр текста Конституции утратил официальный статус символа президентской власти и сейчас считается таковым лишь по традиции.</w:t>
      </w:r>
    </w:p>
    <w:p w:rsidR="00901FE9" w:rsidRPr="00901FE9" w:rsidRDefault="00901FE9" w:rsidP="00901FE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Специальный экземпляр Конституции РФ представляет собой специально изготовленный единственный экземпляр официального текста Конституции Российской Федерации 1993 года, переплетенного кожей варана красного цвета, на </w:t>
      </w:r>
      <w:proofErr w:type="gramStart"/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обложке</w:t>
      </w:r>
      <w:proofErr w:type="gramEnd"/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размещен накладной серебряный герб России и тисненая золотом надпись «Конституция Российской Федерации». Специальный экземпляр Конституции постоянно размещается в Библиотеке Президента России и покидает ее стены лишь для участия в процедуре вступления в должность (инаугурации) Президента России.</w:t>
      </w:r>
    </w:p>
    <w:p w:rsidR="00901FE9" w:rsidRPr="00901FE9" w:rsidRDefault="00901FE9" w:rsidP="00901FE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Официальным символом Президента как Верховного Главнокомандующего Вооруженными Силами РФ является Эмблема Верховного Главнокомандующего Вооруженными Силами Российской Федерации, учрежденная Указом Президента РФ от 5 мая 2009 года N 502.</w:t>
      </w:r>
    </w:p>
    <w:p w:rsidR="00901FE9" w:rsidRPr="00901FE9" w:rsidRDefault="00901FE9" w:rsidP="00901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 России обладает неприкосновенностью, то есть он не может быть задержан, арестован, подвергнут </w:t>
      </w:r>
      <w:hyperlink r:id="rId27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обыску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досмотру, привлечен к уголовной или </w:t>
      </w:r>
      <w:hyperlink r:id="rId28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административной ответственности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Вместе с тем точный ее объем в Конституции РФ (ст. 91) не расшифровывается.</w:t>
      </w:r>
    </w:p>
    <w:p w:rsidR="00901FE9" w:rsidRPr="00901FE9" w:rsidRDefault="00901FE9" w:rsidP="00901FE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действующим законодательством Президент, как глава государства, обладает рядом привилегий:</w:t>
      </w:r>
    </w:p>
    <w:p w:rsidR="00901FE9" w:rsidRPr="00901FE9" w:rsidRDefault="00901FE9" w:rsidP="00901FE9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резиденциями;</w:t>
      </w:r>
    </w:p>
    <w:p w:rsidR="00901FE9" w:rsidRPr="00901FE9" w:rsidRDefault="00901FE9" w:rsidP="00901FE9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правом на штандарт;</w:t>
      </w:r>
    </w:p>
    <w:p w:rsidR="00901FE9" w:rsidRPr="00901FE9" w:rsidRDefault="00901FE9" w:rsidP="00901FE9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специальным вознаграждением;</w:t>
      </w:r>
    </w:p>
    <w:p w:rsidR="00901FE9" w:rsidRPr="00901FE9" w:rsidRDefault="00901FE9" w:rsidP="00901FE9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охраной;</w:t>
      </w:r>
    </w:p>
    <w:p w:rsidR="00901FE9" w:rsidRPr="00901FE9" w:rsidRDefault="00901FE9" w:rsidP="00901FE9">
      <w:pPr>
        <w:numPr>
          <w:ilvl w:val="0"/>
          <w:numId w:val="3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 видами транспорта и т. д.</w:t>
      </w:r>
    </w:p>
    <w:p w:rsidR="00901FE9" w:rsidRPr="00901FE9" w:rsidRDefault="00901FE9" w:rsidP="00901FE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FE9" w:rsidRPr="00901FE9" w:rsidRDefault="00901FE9" w:rsidP="00901FE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акты Президента России. Все решения Президент принимает в форме указов и распоряжений.</w:t>
      </w:r>
    </w:p>
    <w:p w:rsidR="00901FE9" w:rsidRPr="00901FE9" w:rsidRDefault="00901FE9" w:rsidP="00901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— это </w:t>
      </w:r>
      <w:hyperlink r:id="rId29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нормативный правовой акт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относящийся к неопределенному кругу </w:t>
      </w:r>
      <w:hyperlink r:id="rId30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субъектов права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действующий долгосрочно. При этом указы Президента РФ о назначении на соответствующие должности не являются нормативными правовыми актами.</w:t>
      </w:r>
    </w:p>
    <w:p w:rsidR="00901FE9" w:rsidRPr="00901FE9" w:rsidRDefault="00901FE9" w:rsidP="00901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— это индивидуальный правовой акт характера по оперативным, организационным, кадровым вопросам и вопросам Администрации Президента, не содержащий </w:t>
      </w:r>
      <w:hyperlink r:id="rId31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правовых норм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1FE9" w:rsidRPr="00901FE9" w:rsidRDefault="00901FE9" w:rsidP="00901FE9">
      <w:pPr>
        <w:pBdr>
          <w:top w:val="double" w:sz="12" w:space="0" w:color="FFFF00"/>
          <w:left w:val="double" w:sz="12" w:space="0" w:color="FFFF00"/>
          <w:bottom w:val="double" w:sz="12" w:space="0" w:color="FFFF00"/>
          <w:right w:val="double" w:sz="12" w:space="0" w:color="FFFF00"/>
        </w:pBdr>
        <w:shd w:val="clear" w:color="auto" w:fill="222222"/>
        <w:spacing w:before="75" w:after="75" w:line="240" w:lineRule="auto"/>
        <w:ind w:left="75" w:right="75"/>
        <w:outlineLvl w:val="1"/>
        <w:rPr>
          <w:rFonts w:ascii="Times New Roman" w:eastAsia="Times New Roman" w:hAnsi="Times New Roman" w:cs="Times New Roman"/>
          <w:bCs/>
          <w:color w:val="FFFF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bCs/>
          <w:color w:val="FFFF00"/>
          <w:sz w:val="28"/>
          <w:szCs w:val="28"/>
          <w:lang w:eastAsia="ru-RU"/>
        </w:rPr>
        <w:lastRenderedPageBreak/>
        <w:t>Порядок выборов Президента Российской Федерации</w:t>
      </w:r>
    </w:p>
    <w:p w:rsidR="00901FE9" w:rsidRPr="00901FE9" w:rsidRDefault="00901FE9" w:rsidP="00901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2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Президент РФ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избирается </w:t>
      </w:r>
      <w:hyperlink r:id="rId33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гражданами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РФ путем всеобщих равных и прямых </w:t>
      </w:r>
      <w:hyperlink r:id="rId34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выборов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тайном голосовании </w:t>
      </w:r>
      <w:hyperlink r:id="rId35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сроком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6 лет по мажоритарной </w:t>
      </w:r>
      <w:hyperlink r:id="rId36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избирательной системе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абсолютного большинства.</w:t>
      </w:r>
    </w:p>
    <w:p w:rsidR="00901FE9" w:rsidRPr="00901FE9" w:rsidRDefault="00901FE9" w:rsidP="00901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Кандидатом на должность Президента может быть гражданин РФ не моложе 35 лет, постоянно проживающий в РФ не менее 25 лет, не имеющий и не имевший ранее </w:t>
      </w:r>
      <w:hyperlink r:id="rId37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гражданства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иностранного </w:t>
      </w:r>
      <w:hyperlink r:id="rId38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государства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либо вида на жительство или иного документа, подтверждающего </w:t>
      </w:r>
      <w:hyperlink r:id="rId39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право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постоянное проживание гражданина РФ на </w:t>
      </w:r>
      <w:hyperlink r:id="rId40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территории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иностранного государства. </w:t>
      </w:r>
      <w:proofErr w:type="gramStart"/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к кандидату на должность Президента РФ об отсутствии у него гражданства иностранного государства не распространяется на граждан РФ, ранее имевших гражданство государства, которое было принято или часть которого была принята в РФ в соответствии с федеральным конституционным </w:t>
      </w:r>
      <w:hyperlink r:id="rId41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постоянно проживавших на территории принятого в РФ государства или территории принятой в РФ части государства.</w:t>
      </w:r>
      <w:proofErr w:type="gramEnd"/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Президенту РФ в порядке, установленном федеральным законом, запрещается открывать и иметь счета (вклады), хранить наличные </w:t>
      </w:r>
      <w:hyperlink r:id="rId42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денежные средства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ценности в иностранных банках, расположенных за пределами территории РФ (ч. 2 ст. 81 </w:t>
      </w:r>
      <w:hyperlink r:id="rId43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Конституции РФ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01FE9" w:rsidRPr="00901FE9" w:rsidRDefault="00901FE9" w:rsidP="00901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 и то же лицо не может занимать должность Президента РФ более двух сроков. </w:t>
      </w:r>
      <w:proofErr w:type="gramStart"/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положение применяется к лицу, занимавшему и (или) занимающему должность Президента РФ, без </w:t>
      </w:r>
      <w:hyperlink r:id="rId44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учета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числа сроков, в течение которых оно занимало и (или) занимает эту должность на момент вступления в силу поправки к Конституции РФ, вносящей соответствующее ограничение (4 июля 2020 г.), и не исключает для него возможность занимать должность Президента РФ в течение сроков, допустимых указанным положением (ч. 3.1</w:t>
      </w:r>
      <w:proofErr w:type="gramEnd"/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81 Конституции РФ).</w:t>
      </w:r>
    </w:p>
    <w:p w:rsidR="00901FE9" w:rsidRPr="00901FE9" w:rsidRDefault="00901FE9" w:rsidP="00901FE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выборов Президента Российской Федерации определяется Федеральным законом от 10 января 2003 года N 19-ФЗ «О выборах Президента Российской Федерации».</w:t>
      </w:r>
    </w:p>
    <w:p w:rsidR="00901FE9" w:rsidRPr="00901FE9" w:rsidRDefault="00901FE9" w:rsidP="00901FE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Выборы Президента РФ назначаются Советом Федерации.</w:t>
      </w:r>
    </w:p>
    <w:p w:rsidR="00901FE9" w:rsidRPr="00901FE9" w:rsidRDefault="00901FE9" w:rsidP="00901FE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Кандидаты на должность Президента РФ могут быть выдвинуты двумя способами:</w:t>
      </w:r>
    </w:p>
    <w:p w:rsidR="00901FE9" w:rsidRPr="00901FE9" w:rsidRDefault="00901FE9" w:rsidP="00901FE9">
      <w:pPr>
        <w:numPr>
          <w:ilvl w:val="0"/>
          <w:numId w:val="4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5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политическими партиями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1FE9" w:rsidRPr="00901FE9" w:rsidRDefault="00901FE9" w:rsidP="00901FE9">
      <w:pPr>
        <w:numPr>
          <w:ilvl w:val="0"/>
          <w:numId w:val="4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самовыдвижения, в этом случае его кандидатура должна быть поддержана инициативной группой не менее 500 избирателей, зарегистрированной в ЦИК РФ.</w:t>
      </w:r>
    </w:p>
    <w:p w:rsidR="00901FE9" w:rsidRPr="00901FE9" w:rsidRDefault="00901FE9" w:rsidP="00901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Политические партии, представленные в </w:t>
      </w:r>
      <w:hyperlink r:id="rId46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Государственной Думе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и/ или в законодательных (представительных) </w:t>
      </w:r>
      <w:hyperlink r:id="rId47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органах государственной власти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менее</w:t>
      </w:r>
      <w:proofErr w:type="gramStart"/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в 1/3 </w:t>
      </w:r>
      <w:hyperlink r:id="rId48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субъектов РФ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могут выдвинуть своего кандидата без сбора подписей.</w:t>
      </w:r>
    </w:p>
    <w:p w:rsidR="00901FE9" w:rsidRPr="00901FE9" w:rsidRDefault="00901FE9" w:rsidP="00901FE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Кандидаты от иных политических партий и самовыдвиженцы для регистрации должны предъявить в Центральную избирательную комиссию </w:t>
      </w: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менее 100000 и 300000 подписей избирателей в свою поддержку соответственно.</w:t>
      </w:r>
    </w:p>
    <w:p w:rsidR="00901FE9" w:rsidRPr="00901FE9" w:rsidRDefault="00901FE9" w:rsidP="00901FE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Избранным на должность Президента РФ считается кандидат, получивший более 50% голосов избирателей, принявших участие в голосовании. Если ни один из кандидатов не получил более 50% голосов избирателей, то проводится повторное голосование (второй тур выборов) по двум кандидатурам, получившим в первом туре наибольшее число голосов избирателей. Во втором туре президентских выборов избранным считается кандидат, набравший относительное большинство голосов (то есть больше, чем другой кандидат).</w:t>
      </w:r>
    </w:p>
    <w:p w:rsidR="00901FE9" w:rsidRPr="00901FE9" w:rsidRDefault="00901FE9" w:rsidP="00901FE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 РФ вступает в должность по истечении шести лет со дня вступления в должность Президента РФ, избранного на предыдущих выборах Президента РФ, а при проведении досрочных выборов, а также в случае, если ко дню истечения шести лет со дня вступления в должность Президента РФ, избранного на предыдущих выборах, назначены повторные выборы Президента РФ, — на тридцатый день со дня официального опубликования</w:t>
      </w:r>
      <w:proofErr w:type="gramEnd"/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Центральной избирательной комиссией РФ общих результатов выборов Президента РФ. Торжественная церемония вступления в должность Президента РФ именуется инаугурацией.</w:t>
      </w:r>
    </w:p>
    <w:p w:rsidR="00901FE9" w:rsidRPr="00901FE9" w:rsidRDefault="00901FE9" w:rsidP="00901FE9">
      <w:pPr>
        <w:pBdr>
          <w:top w:val="double" w:sz="12" w:space="0" w:color="FFFF00"/>
          <w:left w:val="double" w:sz="12" w:space="0" w:color="FFFF00"/>
          <w:bottom w:val="double" w:sz="12" w:space="0" w:color="FFFF00"/>
          <w:right w:val="double" w:sz="12" w:space="0" w:color="FFFF00"/>
        </w:pBdr>
        <w:shd w:val="clear" w:color="auto" w:fill="222222"/>
        <w:spacing w:before="75" w:after="75" w:line="240" w:lineRule="auto"/>
        <w:ind w:left="75" w:right="75"/>
        <w:outlineLvl w:val="1"/>
        <w:rPr>
          <w:rFonts w:ascii="Times New Roman" w:eastAsia="Times New Roman" w:hAnsi="Times New Roman" w:cs="Times New Roman"/>
          <w:b/>
          <w:bCs/>
          <w:color w:val="FFFF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b/>
          <w:bCs/>
          <w:color w:val="FFFF00"/>
          <w:sz w:val="28"/>
          <w:szCs w:val="28"/>
          <w:lang w:eastAsia="ru-RU"/>
        </w:rPr>
        <w:t>Полномочия Президента Российской Федерации</w:t>
      </w:r>
    </w:p>
    <w:p w:rsidR="00901FE9" w:rsidRPr="00901FE9" w:rsidRDefault="00901FE9" w:rsidP="00901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 </w:t>
      </w:r>
      <w:hyperlink r:id="rId49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Президента РФ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связанные с деятельностью </w:t>
      </w:r>
      <w:hyperlink r:id="rId50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парламента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РФ. Президент РФ:</w:t>
      </w:r>
    </w:p>
    <w:p w:rsidR="00901FE9" w:rsidRPr="00901FE9" w:rsidRDefault="00901FE9" w:rsidP="00901FE9">
      <w:pPr>
        <w:numPr>
          <w:ilvl w:val="0"/>
          <w:numId w:val="5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 </w:t>
      </w:r>
      <w:hyperlink r:id="rId51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выборы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депутатов </w:t>
      </w:r>
      <w:hyperlink r:id="rId52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Государственной Думы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1FE9" w:rsidRPr="00901FE9" w:rsidRDefault="00901FE9" w:rsidP="00901FE9">
      <w:pPr>
        <w:numPr>
          <w:ilvl w:val="0"/>
          <w:numId w:val="5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распускает Государственную Думу в случаях и в порядке, предусмотренных </w:t>
      </w:r>
      <w:hyperlink r:id="rId53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Конституцией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1FE9" w:rsidRPr="00901FE9" w:rsidRDefault="00901FE9" w:rsidP="00901FE9">
      <w:pPr>
        <w:numPr>
          <w:ilvl w:val="0"/>
          <w:numId w:val="5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обладает </w:t>
      </w:r>
      <w:hyperlink r:id="rId54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правом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законодательной инициативы;</w:t>
      </w:r>
    </w:p>
    <w:p w:rsidR="00901FE9" w:rsidRPr="00901FE9" w:rsidRDefault="00901FE9" w:rsidP="00901FE9">
      <w:pPr>
        <w:numPr>
          <w:ilvl w:val="0"/>
          <w:numId w:val="5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и обнародует федеральные </w:t>
      </w:r>
      <w:hyperlink r:id="rId55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законы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1FE9" w:rsidRPr="00901FE9" w:rsidRDefault="00901FE9" w:rsidP="00901FE9">
      <w:pPr>
        <w:numPr>
          <w:ilvl w:val="0"/>
          <w:numId w:val="5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отклонять федеральные законы, принятые парламентом (право вето);</w:t>
      </w:r>
    </w:p>
    <w:p w:rsidR="00901FE9" w:rsidRPr="00901FE9" w:rsidRDefault="00901FE9" w:rsidP="00901FE9">
      <w:pPr>
        <w:numPr>
          <w:ilvl w:val="0"/>
          <w:numId w:val="5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обращается к </w:t>
      </w:r>
      <w:hyperlink r:id="rId56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Федеральному Собранию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ежегодным посланием о положении в стране и основных направлениях внутренней и внешней политики;</w:t>
      </w:r>
    </w:p>
    <w:p w:rsidR="00901FE9" w:rsidRPr="00901FE9" w:rsidRDefault="00901FE9" w:rsidP="00901FE9">
      <w:pPr>
        <w:numPr>
          <w:ilvl w:val="0"/>
          <w:numId w:val="5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Государственной Думе кандидатуру Председателя </w:t>
      </w:r>
      <w:hyperlink r:id="rId57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Центрального Банка России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ставит вопрос об освобождении его от должности;</w:t>
      </w:r>
    </w:p>
    <w:p w:rsidR="00901FE9" w:rsidRPr="00901FE9" w:rsidRDefault="00901FE9" w:rsidP="00901FE9">
      <w:pPr>
        <w:numPr>
          <w:ilvl w:val="0"/>
          <w:numId w:val="5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 и освобождает представителей Российской Федерации в </w:t>
      </w:r>
      <w:hyperlink r:id="rId58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Совете Федерации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1FE9" w:rsidRPr="00901FE9" w:rsidRDefault="00901FE9" w:rsidP="00901FE9">
      <w:pPr>
        <w:numPr>
          <w:ilvl w:val="0"/>
          <w:numId w:val="5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палаты;</w:t>
      </w:r>
    </w:p>
    <w:p w:rsidR="00901FE9" w:rsidRPr="00901FE9" w:rsidRDefault="00901FE9" w:rsidP="00901FE9">
      <w:pPr>
        <w:numPr>
          <w:ilvl w:val="0"/>
          <w:numId w:val="5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палаты.</w:t>
      </w:r>
    </w:p>
    <w:p w:rsidR="00901FE9" w:rsidRPr="00901FE9" w:rsidRDefault="00901FE9" w:rsidP="00901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Полномочия Президента РФ, связанные с деятельностью </w:t>
      </w:r>
      <w:hyperlink r:id="rId59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Правительства РФ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Президент РФ:</w:t>
      </w:r>
    </w:p>
    <w:p w:rsidR="00901FE9" w:rsidRPr="00901FE9" w:rsidRDefault="00901FE9" w:rsidP="00901FE9">
      <w:pPr>
        <w:numPr>
          <w:ilvl w:val="0"/>
          <w:numId w:val="6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 Председателя Правительства РФ, кандидатура которого утверждена Государственной Думой по представлению Президента РФ, и освобождает Председателя Правительства РФ от должности;</w:t>
      </w:r>
    </w:p>
    <w:p w:rsidR="00901FE9" w:rsidRPr="00901FE9" w:rsidRDefault="00901FE9" w:rsidP="00901FE9">
      <w:pPr>
        <w:numPr>
          <w:ilvl w:val="0"/>
          <w:numId w:val="6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общее руководство Правительством РФ;</w:t>
      </w:r>
    </w:p>
    <w:p w:rsidR="00901FE9" w:rsidRPr="00901FE9" w:rsidRDefault="00901FE9" w:rsidP="00901FE9">
      <w:pPr>
        <w:numPr>
          <w:ilvl w:val="0"/>
          <w:numId w:val="6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председательствовать на заседаниях Правительства РФ;</w:t>
      </w:r>
    </w:p>
    <w:p w:rsidR="00901FE9" w:rsidRPr="00901FE9" w:rsidRDefault="00901FE9" w:rsidP="00901FE9">
      <w:pPr>
        <w:numPr>
          <w:ilvl w:val="0"/>
          <w:numId w:val="6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по предложению Председателя Правительства РФ структуру федеральных </w:t>
      </w:r>
      <w:hyperlink r:id="rId60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органов исполнительной власти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вносит в нее изменения; в структуре федеральных органов </w:t>
      </w:r>
      <w:hyperlink r:id="rId61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исполнительной власти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определяет органы, руководство деятельностью которых осуществляет Президент РФ, и органы, руководство деятельностью которых осуществляет Правительство РФ;</w:t>
      </w:r>
    </w:p>
    <w:p w:rsidR="00901FE9" w:rsidRPr="00901FE9" w:rsidRDefault="00901FE9" w:rsidP="00901FE9">
      <w:pPr>
        <w:numPr>
          <w:ilvl w:val="0"/>
          <w:numId w:val="6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об отставке Правительства РФ;</w:t>
      </w:r>
    </w:p>
    <w:p w:rsidR="00901FE9" w:rsidRPr="00901FE9" w:rsidRDefault="00901FE9" w:rsidP="00901FE9">
      <w:pPr>
        <w:numPr>
          <w:ilvl w:val="0"/>
          <w:numId w:val="6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отставку Председателя Правительства РФ, заместителей Председателя Правительства РФ, федеральных министров, а также руководителей федеральных органов исполнительной </w:t>
      </w:r>
      <w:hyperlink r:id="rId62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власти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руководство деятельностью которых осуществляет Президент РФ;</w:t>
      </w:r>
    </w:p>
    <w:p w:rsidR="00901FE9" w:rsidRPr="00901FE9" w:rsidRDefault="00901FE9" w:rsidP="00901FE9">
      <w:pPr>
        <w:numPr>
          <w:ilvl w:val="0"/>
          <w:numId w:val="6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 на должность заместителей Председателя Правительства РФ и федеральных министров, кандидатуры которых утверждены Государственной Думой (за исключением федеральных министров, ведающих вопросами обороны, безопасности </w:t>
      </w:r>
      <w:hyperlink r:id="rId63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государства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внутренних дел, юстиции, иностранных дел, предотвращения чрезвычайных ситуаций и ликвидации последствий стихийных бедствий, общественной безопасности), и освобождает их от должности;</w:t>
      </w:r>
      <w:proofErr w:type="gramEnd"/>
    </w:p>
    <w:p w:rsidR="00901FE9" w:rsidRPr="00901FE9" w:rsidRDefault="00901FE9" w:rsidP="00901FE9">
      <w:pPr>
        <w:numPr>
          <w:ilvl w:val="0"/>
          <w:numId w:val="6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 на должность после консультаций с Советом Федерации и освобождает от должности руководителей федеральных органов исполнительной власти (включая федеральных министров), ведающих вопросами обороны, безопасности государства, внутренних дел, юстиции, иностранных дел, предотвращения чрезвычайных ситуаций и ликвидации последствий стихийных бедствий, общественной безопасности.</w:t>
      </w:r>
    </w:p>
    <w:p w:rsidR="00901FE9" w:rsidRPr="00901FE9" w:rsidRDefault="00901FE9" w:rsidP="00901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Президента РФ, связанные с деятельностью </w:t>
      </w:r>
      <w:hyperlink r:id="rId64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судебной власти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65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прокуратуры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Президент РФ:</w:t>
      </w:r>
    </w:p>
    <w:p w:rsidR="00901FE9" w:rsidRPr="00901FE9" w:rsidRDefault="00901FE9" w:rsidP="00901FE9">
      <w:pPr>
        <w:numPr>
          <w:ilvl w:val="0"/>
          <w:numId w:val="7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Совету Федерации кандидатуры для назначения на должность Председателя </w:t>
      </w:r>
      <w:hyperlink r:id="rId66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Конституционного Суда РФ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заместителя Председателя Конституционного </w:t>
      </w:r>
      <w:hyperlink r:id="rId67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Суда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РФ и судей Конституционного Суда РФ, Председателя </w:t>
      </w:r>
      <w:hyperlink r:id="rId68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Верховного Суда РФ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заместителей Председателя Верховного Суда РФ и судей Верховного Суда РФ;</w:t>
      </w:r>
    </w:p>
    <w:p w:rsidR="00901FE9" w:rsidRPr="00901FE9" w:rsidRDefault="00901FE9" w:rsidP="00901FE9">
      <w:pPr>
        <w:numPr>
          <w:ilvl w:val="0"/>
          <w:numId w:val="7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 председателей, заместителей председателей и судей других федеральных судов;</w:t>
      </w:r>
    </w:p>
    <w:p w:rsidR="00901FE9" w:rsidRPr="00901FE9" w:rsidRDefault="00901FE9" w:rsidP="00901FE9">
      <w:pPr>
        <w:numPr>
          <w:ilvl w:val="0"/>
          <w:numId w:val="7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РФ, заместителя Председателя Конституционного Суда РФ и судей Конституционного Суда РФ, Председателя Верховного Суда РФ, заместителей Председателя Верховного Суда РФ и судей Верховного Суда РФ, председателей, заместителей председателей и </w:t>
      </w:r>
      <w:proofErr w:type="gramStart"/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судей</w:t>
      </w:r>
      <w:proofErr w:type="gramEnd"/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кассационных и апелляционных судов в случае совершения ими поступка, порочащего честь и достоинство </w:t>
      </w:r>
      <w:hyperlink r:id="rId69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судьи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 иных предусмотренных федеральным конституционным законом случаях, свидетельствующих о невозможности осуществления судьей своих полномочий;</w:t>
      </w:r>
    </w:p>
    <w:p w:rsidR="00901FE9" w:rsidRPr="00901FE9" w:rsidRDefault="00901FE9" w:rsidP="00901FE9">
      <w:pPr>
        <w:numPr>
          <w:ilvl w:val="0"/>
          <w:numId w:val="7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 на должность после консультаций с Советом Федерации и освобождает от должности Генерального </w:t>
      </w:r>
      <w:hyperlink r:id="rId70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прокурора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РФ, заместителей Генерального прокурора РФ, прокуроров </w:t>
      </w:r>
      <w:hyperlink r:id="rId71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субъектов РФ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прокуроров военных и других специализированных прокуратур, приравненных к прокурорам субъектов РФ; назначает на должность и освобождает от должности иных прокуроров, для которых такой порядок назначения и освобождения от должности установлен федеральным законом;</w:t>
      </w:r>
      <w:proofErr w:type="gramEnd"/>
    </w:p>
    <w:p w:rsidR="00901FE9" w:rsidRPr="00901FE9" w:rsidRDefault="00901FE9" w:rsidP="00901FE9">
      <w:pPr>
        <w:numPr>
          <w:ilvl w:val="0"/>
          <w:numId w:val="7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 </w:t>
      </w:r>
      <w:hyperlink r:id="rId72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помилование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осуществления помилования установлен Указом Президента РФ от 28 декабря 2001 г. N 1500 «О комиссиях по вопросам помилования на </w:t>
      </w:r>
      <w:hyperlink r:id="rId73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территориях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субъектов Российской Федерации».</w:t>
      </w:r>
    </w:p>
    <w:p w:rsidR="00901FE9" w:rsidRPr="00901FE9" w:rsidRDefault="00901FE9" w:rsidP="00901FE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Президента РФ в сфере обороны и безопасности.</w:t>
      </w:r>
    </w:p>
    <w:p w:rsidR="00901FE9" w:rsidRPr="00901FE9" w:rsidRDefault="00901FE9" w:rsidP="00901FE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 РФ:</w:t>
      </w:r>
    </w:p>
    <w:p w:rsidR="00901FE9" w:rsidRPr="00901FE9" w:rsidRDefault="00901FE9" w:rsidP="00901FE9">
      <w:pPr>
        <w:numPr>
          <w:ilvl w:val="0"/>
          <w:numId w:val="8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Верховным Главнокомандующим Вооруженными Силами РФ;</w:t>
      </w:r>
    </w:p>
    <w:p w:rsidR="00901FE9" w:rsidRPr="00901FE9" w:rsidRDefault="00901FE9" w:rsidP="00901FE9">
      <w:pPr>
        <w:numPr>
          <w:ilvl w:val="0"/>
          <w:numId w:val="8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военную доктрину РФ;</w:t>
      </w:r>
    </w:p>
    <w:p w:rsidR="00901FE9" w:rsidRPr="00901FE9" w:rsidRDefault="00901FE9" w:rsidP="00901FE9">
      <w:pPr>
        <w:numPr>
          <w:ilvl w:val="0"/>
          <w:numId w:val="8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 и освобождает высшее командование Вооруженных Сил РФ;</w:t>
      </w:r>
    </w:p>
    <w:p w:rsidR="00901FE9" w:rsidRPr="00901FE9" w:rsidRDefault="00901FE9" w:rsidP="00901FE9">
      <w:pPr>
        <w:numPr>
          <w:ilvl w:val="0"/>
          <w:numId w:val="8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Совет Безопасности РФ в целях содействия </w:t>
      </w:r>
      <w:hyperlink r:id="rId74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главе государства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реализации его полномочий по вопросам обеспечения национальных интересов и безопасности </w:t>
      </w:r>
      <w:hyperlink r:id="rId75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личности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76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общества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государства, а также поддержания гражданского мира и согласия в стране, охраны суверенитета РФ, ее независимости и государственной целостности, предотвращения внутренних и внешних угроз;</w:t>
      </w:r>
    </w:p>
    <w:p w:rsidR="00901FE9" w:rsidRPr="00901FE9" w:rsidRDefault="00901FE9" w:rsidP="00901FE9">
      <w:pPr>
        <w:numPr>
          <w:ilvl w:val="0"/>
          <w:numId w:val="8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возглавляет Совет Безопасности РФ. Статус Совета Безопасности РФ определяется Федеральным законом от 28 декабря 2010 г. N 390-ФЗ «О безопасности»;</w:t>
      </w:r>
    </w:p>
    <w:p w:rsidR="00901FE9" w:rsidRPr="00901FE9" w:rsidRDefault="00901FE9" w:rsidP="00901FE9">
      <w:pPr>
        <w:numPr>
          <w:ilvl w:val="0"/>
          <w:numId w:val="8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 на всей территории России или в отдельных ее местностях военное или </w:t>
      </w:r>
      <w:hyperlink r:id="rId77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чрезвычайное положение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незамедлительным уведомлением об этом Совета Федерации и Государственной Думы. Указы Президента о введении военного или чрезвычайного положения должны быть утверждены Советом Федерации.</w:t>
      </w:r>
    </w:p>
    <w:p w:rsidR="00901FE9" w:rsidRPr="00901FE9" w:rsidRDefault="00901FE9" w:rsidP="00901FE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Президента РФ в области внешней политики и международных отношений. Президент РФ:</w:t>
      </w:r>
    </w:p>
    <w:p w:rsidR="00901FE9" w:rsidRPr="00901FE9" w:rsidRDefault="00901FE9" w:rsidP="00901FE9">
      <w:pPr>
        <w:numPr>
          <w:ilvl w:val="0"/>
          <w:numId w:val="9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руководство внешней политикой России;</w:t>
      </w:r>
    </w:p>
    <w:p w:rsidR="00901FE9" w:rsidRPr="00901FE9" w:rsidRDefault="00901FE9" w:rsidP="00901FE9">
      <w:pPr>
        <w:numPr>
          <w:ilvl w:val="0"/>
          <w:numId w:val="9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переговоры и подписывает </w:t>
      </w:r>
      <w:hyperlink r:id="rId78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международные договоры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1FE9" w:rsidRPr="00901FE9" w:rsidRDefault="00901FE9" w:rsidP="00901FE9">
      <w:pPr>
        <w:numPr>
          <w:ilvl w:val="0"/>
          <w:numId w:val="9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верительные и отзывные грамоты аккредитуемых при нем дипломатических представителей иностранных государств. Верительная грамота — документ, которым снабжается глава дипломатического </w:t>
      </w:r>
      <w:hyperlink r:id="rId79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представительства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класса послов или посланников для удостоверения его представительного характера и аккредитования в иностранном государстве. Отзывная грамота — официальное письмо </w:t>
      </w:r>
      <w:hyperlink r:id="rId80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главы </w:t>
        </w:r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lastRenderedPageBreak/>
          <w:t>государства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пославшего дипломатического представителя, главе государства, принявшего дипломатического представителя, об отзыве этого представителя с занимаемого им поста;</w:t>
      </w:r>
    </w:p>
    <w:p w:rsidR="00901FE9" w:rsidRPr="00901FE9" w:rsidRDefault="00901FE9" w:rsidP="00901FE9">
      <w:pPr>
        <w:numPr>
          <w:ilvl w:val="0"/>
          <w:numId w:val="9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ратификационные грамоты. Ратификационная грамота — письменный дипломатический документ, исходящий от главы государства, подписавшего международный </w:t>
      </w:r>
      <w:hyperlink r:id="rId81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договор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которым до сведения контрагентов или депозитария доводится согласие указанного государства на обязательность для него данного договора;</w:t>
      </w:r>
    </w:p>
    <w:p w:rsidR="00901FE9" w:rsidRPr="00901FE9" w:rsidRDefault="00901FE9" w:rsidP="00901FE9">
      <w:pPr>
        <w:numPr>
          <w:ilvl w:val="0"/>
          <w:numId w:val="9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 и отзывает после консультаций с соответствующими комитетами или комиссиями палат Федерального Собрания дипломатических представителей РФ в иностранных государствах и международных организациях.</w:t>
      </w:r>
    </w:p>
    <w:p w:rsidR="00901FE9" w:rsidRPr="00901FE9" w:rsidRDefault="00901FE9" w:rsidP="00901FE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Президента РФ, связанные с правовым положением личности, награждением и присвоением званий. Президент РФ:</w:t>
      </w:r>
    </w:p>
    <w:p w:rsidR="00901FE9" w:rsidRPr="00901FE9" w:rsidRDefault="00901FE9" w:rsidP="00901FE9">
      <w:pPr>
        <w:numPr>
          <w:ilvl w:val="0"/>
          <w:numId w:val="10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 вопросы </w:t>
      </w:r>
      <w:hyperlink r:id="rId82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гражданства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РФ;</w:t>
      </w:r>
    </w:p>
    <w:p w:rsidR="00901FE9" w:rsidRPr="00901FE9" w:rsidRDefault="00901FE9" w:rsidP="00901FE9">
      <w:pPr>
        <w:numPr>
          <w:ilvl w:val="0"/>
          <w:numId w:val="10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 вопросы предоставления политического убежища в РФ;</w:t>
      </w:r>
    </w:p>
    <w:p w:rsidR="00901FE9" w:rsidRPr="00901FE9" w:rsidRDefault="00901FE9" w:rsidP="00901FE9">
      <w:pPr>
        <w:numPr>
          <w:ilvl w:val="0"/>
          <w:numId w:val="10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присваивает почетные звания РФ, высшие воинские звания, высшие специальные звания; награждает государственными наградами России.</w:t>
      </w:r>
    </w:p>
    <w:p w:rsidR="00901FE9" w:rsidRPr="00901FE9" w:rsidRDefault="00901FE9" w:rsidP="00901FE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полномочия Президента РФ. Президент РФ:</w:t>
      </w:r>
    </w:p>
    <w:p w:rsidR="00901FE9" w:rsidRPr="00901FE9" w:rsidRDefault="00901FE9" w:rsidP="00901FE9">
      <w:pPr>
        <w:numPr>
          <w:ilvl w:val="0"/>
          <w:numId w:val="11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 </w:t>
      </w:r>
      <w:hyperlink r:id="rId83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референдум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РФ в соответствии с Федеральным конституционным законом от 28 июня 2004 г. N 5-ФКЗ «О референдуме Российской Федерации»;</w:t>
      </w:r>
    </w:p>
    <w:p w:rsidR="00901FE9" w:rsidRPr="00901FE9" w:rsidRDefault="00901FE9" w:rsidP="00901FE9">
      <w:pPr>
        <w:numPr>
          <w:ilvl w:val="0"/>
          <w:numId w:val="11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Администрацию Президента РФ в целях обеспечения реализации своих полномочий;</w:t>
      </w:r>
    </w:p>
    <w:p w:rsidR="00901FE9" w:rsidRPr="00901FE9" w:rsidRDefault="00901FE9" w:rsidP="00901FE9">
      <w:pPr>
        <w:numPr>
          <w:ilvl w:val="0"/>
          <w:numId w:val="11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Государственный Совет РФ в целях обеспечения согласованного функционирования и взаимодействия органов публичной власти, определения основных направлений внутренней и внешней политики РФ и приоритетных направлений социально-экономического развития государства; статус Государственного Совета РФ определяется федеральным законом;</w:t>
      </w:r>
    </w:p>
    <w:p w:rsidR="00901FE9" w:rsidRPr="00901FE9" w:rsidRDefault="00901FE9" w:rsidP="00901FE9">
      <w:pPr>
        <w:numPr>
          <w:ilvl w:val="0"/>
          <w:numId w:val="11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 и освобождает полномочных представителей Президента РФ.</w:t>
      </w:r>
    </w:p>
    <w:p w:rsidR="00901FE9" w:rsidRPr="00901FE9" w:rsidRDefault="00901FE9" w:rsidP="00901FE9">
      <w:pPr>
        <w:pBdr>
          <w:top w:val="double" w:sz="12" w:space="0" w:color="FFFF00"/>
          <w:left w:val="double" w:sz="12" w:space="0" w:color="FFFF00"/>
          <w:bottom w:val="double" w:sz="12" w:space="0" w:color="FFFF00"/>
          <w:right w:val="double" w:sz="12" w:space="0" w:color="FFFF00"/>
        </w:pBdr>
        <w:shd w:val="clear" w:color="auto" w:fill="222222"/>
        <w:spacing w:before="75" w:after="75" w:line="240" w:lineRule="auto"/>
        <w:ind w:left="75" w:right="75"/>
        <w:outlineLvl w:val="1"/>
        <w:rPr>
          <w:rFonts w:ascii="Times New Roman" w:eastAsia="Times New Roman" w:hAnsi="Times New Roman" w:cs="Times New Roman"/>
          <w:b/>
          <w:bCs/>
          <w:color w:val="FFFF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b/>
          <w:bCs/>
          <w:color w:val="FFFF00"/>
          <w:sz w:val="28"/>
          <w:szCs w:val="28"/>
          <w:lang w:eastAsia="ru-RU"/>
        </w:rPr>
        <w:t>Досрочное прекращение полномочий Президента Российской Федерации</w:t>
      </w:r>
    </w:p>
    <w:p w:rsidR="00901FE9" w:rsidRPr="00901FE9" w:rsidRDefault="00901FE9" w:rsidP="00901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ст.92 </w:t>
      </w:r>
      <w:hyperlink r:id="rId84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Конституции РФ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закрепляется несколько оснований досрочного прекращения полномочий </w:t>
      </w:r>
      <w:hyperlink r:id="rId85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Президента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России: отставка, стойкая неспособность по состоянию здоровья осуществлять полномочия, отрешение от должности.</w:t>
      </w:r>
    </w:p>
    <w:p w:rsidR="00901FE9" w:rsidRPr="00901FE9" w:rsidRDefault="00901FE9" w:rsidP="00901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Отставка Президента РФ — это добровольное сложение с себя полномочий </w:t>
      </w:r>
      <w:hyperlink r:id="rId86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главы государства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 отставки Президента РФ не урегулирован законодательством. Согласно сложившейся практике отставка </w:t>
      </w:r>
      <w:hyperlink r:id="rId87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главы государства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оформляется указом Президента РФ с указанием даты и времени прекращения исполнения полномочий Президента РФ.</w:t>
      </w:r>
    </w:p>
    <w:p w:rsidR="00901FE9" w:rsidRPr="00901FE9" w:rsidRDefault="00901FE9" w:rsidP="00901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Стойкая неспособность Президента РФ по состоянию здоровья осуществлять принадлежащие ему полномочия. </w:t>
      </w:r>
      <w:proofErr w:type="gramStart"/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официальным толкованием ч. 2 ст. 92 Конституции РФ, которое дал </w:t>
      </w:r>
      <w:hyperlink r:id="rId88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Конституционный Суд РФ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Постановлении от 11 июля 2000 г. N 12-П, досрочное прекращение исполнения Президентом РФ своих полномочий в случае стойкой неспособности по состоянию здоровья осуществлять принадлежащие ему полномочия требует особой процедуры с целью объективного установления фактической невозможности для Президента РФ в связи с расстройством функций</w:t>
      </w:r>
      <w:proofErr w:type="gramEnd"/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организма, носящих постоянный, необратимый характер, принимать решения, вытекающие из его конституционных полномочий, либо иным образом осуществлять свои полномочия в соответствии с требованиями Конституции РФ.</w:t>
      </w:r>
    </w:p>
    <w:p w:rsidR="00901FE9" w:rsidRPr="00901FE9" w:rsidRDefault="00901FE9" w:rsidP="00901FE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таком случае — в силу экстраординарного характера рассматриваемого основания — волеизъявление Президента РФ может не являться обязательной предпосылкой досрочного прекращения его полномочий.</w:t>
      </w:r>
    </w:p>
    <w:p w:rsidR="00901FE9" w:rsidRPr="00901FE9" w:rsidRDefault="00901FE9" w:rsidP="00901FE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Приведение в действие указанной процедуры допустимо лишь при исчерпании всех иных возможностей, связанных с временным неисполнением Президентом РФ своих полномочий или добровольной его отставкой. Порядок досрочного прекращения полномочий Президента РФ в случае стойкой неспособности по состоянию здоровья осуществлять принадлежащие ему полномочия не может быть облегченным, упрощенным. При этом должна быть исключена возможность превращения данного порядка в способ необоснованного отстранения Президента РФ от должности, а тем более в неконституционный способ присвоения каким-либо органом или лицом властных полномочий Президента РФ.</w:t>
      </w:r>
    </w:p>
    <w:p w:rsidR="00901FE9" w:rsidRPr="00901FE9" w:rsidRDefault="00901FE9" w:rsidP="00901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Отрешение от должности Президента РФ. Основания и порядок отрешения Президента РФ от должности установлены статьей 93 Конституции РФ. Основаниями отрешения Президента РФ от должности являются государственная измена или совершение иного тяжкого </w:t>
      </w:r>
      <w:hyperlink r:id="rId89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преступления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Процедура отрешения Президента РФ от должности, установленная ст. 93 Конституции РФ, детализируется в Регламенте </w:t>
      </w:r>
      <w:hyperlink r:id="rId90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Государственной Думы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 Регламенте </w:t>
      </w:r>
      <w:hyperlink r:id="rId91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Совета Федерации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1FE9" w:rsidRPr="00901FE9" w:rsidRDefault="00901FE9" w:rsidP="00901FE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отрешения Президента РФ от должности включает несколько стадий.</w:t>
      </w:r>
    </w:p>
    <w:p w:rsidR="00901FE9" w:rsidRPr="00901FE9" w:rsidRDefault="00901FE9" w:rsidP="00901FE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Выдвижение обвинения против Президента Российской Федерации — прерогатива Государственной Думы. Государственная Дума образует специальную комиссию, которая оценивает соблюдение процедурных правил и фактической обоснованности обвинения. Специальная комиссия заслушивает на своих заседаниях лиц, имеющих сведения о фактах, положенных в основу предложения о выдвижении обвинения, рассматривает соответствующие документы, заслушивает представителя Президента. Обвинение выдвигается по инициативе не менее 1/3 депутатов Государственной Думы.</w:t>
      </w:r>
    </w:p>
    <w:p w:rsidR="00901FE9" w:rsidRPr="00901FE9" w:rsidRDefault="00901FE9" w:rsidP="00901FE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Предложение о выдвижении обвинения против Президента и заключение специальной комиссии рассматриваются на заседании Государственной Думы. Государственная Дума принимает решение о выдвижении обвинения двумя третями голосов от общего числа депутатов.</w:t>
      </w:r>
    </w:p>
    <w:p w:rsidR="00901FE9" w:rsidRPr="00901FE9" w:rsidRDefault="00901FE9" w:rsidP="00901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Выдвинутое Государственной Думой обвинение против Президента направляется в </w:t>
      </w:r>
      <w:hyperlink r:id="rId92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Верховный Суд РФ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дает заключение о наличии в действиях Президента признаков преступления, послуживших основанием для обвинения.</w:t>
      </w:r>
    </w:p>
    <w:p w:rsidR="00901FE9" w:rsidRPr="00901FE9" w:rsidRDefault="00901FE9" w:rsidP="00901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установленного порядка выдвижения обвинения против Президента РФ в государственной измене или совершении иного тяжкого преступления должно подтверждаться заключением Конституционного </w:t>
      </w:r>
      <w:hyperlink r:id="rId93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Суда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РФ. Конституционный Суд дает его по запросу Совета Федерации (ч. 7 ст. 125 Конституции РФ).</w:t>
      </w:r>
    </w:p>
    <w:p w:rsidR="00901FE9" w:rsidRPr="00901FE9" w:rsidRDefault="00901FE9" w:rsidP="00901FE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Совета Федерации об отрешении Президента РФ от должности должно быть принято не менее чем двумя третями голосов от общего числа сенаторов и не позднее чем в трехмесячный срок после выдвижения Государственной Думой обвинения. Установлено, что если в этот срок решение Совета Федерации не будет принято, то обвинение против Президента считается отклоненным.</w:t>
      </w:r>
    </w:p>
    <w:p w:rsidR="00901FE9" w:rsidRPr="00901FE9" w:rsidRDefault="00901FE9" w:rsidP="00901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случаях досрочного прекращения исполнения полномочий Президентом РФ их временно исполняет Председатель </w:t>
      </w:r>
      <w:hyperlink r:id="rId94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Правительства РФ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иных исключительных случаях (помимо конституционно закрепленных случаев досрочного прекращения полномочий Президента РФ), когда Президент РФ не в состоянии выполнять своих обязанности, он своим решением возлагает на Председателя Правительства РФ временное исполнение обязанностей Президента РФ. </w:t>
      </w:r>
      <w:proofErr w:type="gramStart"/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же в силу исключительных обстоятельств Президент РФ не в </w:t>
      </w:r>
      <w:bookmarkStart w:id="0" w:name="_GoBack"/>
      <w:bookmarkEnd w:id="0"/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 ни выполнять свои полномочия, ни возложить своим решением исполнение обязанностей Президента РФ на Председателя Правительства РФ, последний временно исполняет их в точном соответствии с положениями, содержащимися в частях 2 и 3 ст. 92 Конституции РФ (Постановление Конституционного Суда РФ от 6 июля 1999 г. N 10-П).</w:t>
      </w:r>
      <w:proofErr w:type="gramEnd"/>
    </w:p>
    <w:p w:rsidR="00901FE9" w:rsidRPr="00901FE9" w:rsidRDefault="00901FE9" w:rsidP="00901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 обязанности Президента РФ не вправе распускать Государственную Думу; назначать </w:t>
      </w:r>
      <w:hyperlink r:id="rId95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референдум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РФ; инициировать поправки и пересмотр Конституции РФ (ч. 3 ст. 92 Конституции РФ).</w:t>
      </w:r>
    </w:p>
    <w:p w:rsidR="00901FE9" w:rsidRPr="00901FE9" w:rsidRDefault="00901FE9" w:rsidP="00901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 РФ, прекративший исполнение полномочий в связи с истечением </w:t>
      </w:r>
      <w:hyperlink r:id="rId96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срока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полномочия, приобретает особый конституционно-правовой статус, характеризующийся наличием специальных гарантий, установленных статьей 93 Конституции РФ и Федеральным </w:t>
      </w:r>
      <w:hyperlink r:id="rId97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12 февраля 2001 г. N 12-ФЗ «О гарантиях Президенту Российской Федерации, прекратившему исполнение</w:t>
      </w:r>
      <w:proofErr w:type="gramEnd"/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полномочий, и членам его </w:t>
      </w:r>
      <w:hyperlink r:id="rId98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семьи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01FE9" w:rsidRPr="00901FE9" w:rsidRDefault="00901FE9" w:rsidP="00901FE9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Президент РФ, прекративший исполнение своих полномочий, обладает неприкосновенностью. Он может быть лишен неприкосновенности по основаниям и в порядке, предусмотренным ст. 93 Конституции РФ.</w:t>
      </w:r>
    </w:p>
    <w:p w:rsidR="00901FE9" w:rsidRPr="00901FE9" w:rsidRDefault="00901FE9" w:rsidP="00901F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числу иных гарантий относятся государственная охрана; предоставление специальной связи и транспортного обслуживания; </w:t>
      </w:r>
      <w:hyperlink r:id="rId99" w:history="1">
        <w:r w:rsidRPr="00901FE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право</w:t>
        </w:r>
      </w:hyperlink>
      <w:r w:rsidRPr="00901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ежемесячное пожизненное денежное содержание; пожизненное пользование одной из государственных дач, аппарат помощников и другие.</w:t>
      </w:r>
    </w:p>
    <w:p w:rsidR="00650FD8" w:rsidRDefault="00901FE9"/>
    <w:sectPr w:rsidR="0065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833"/>
    <w:multiLevelType w:val="multilevel"/>
    <w:tmpl w:val="6352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14D1B"/>
    <w:multiLevelType w:val="multilevel"/>
    <w:tmpl w:val="A1EC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74F3D"/>
    <w:multiLevelType w:val="multilevel"/>
    <w:tmpl w:val="5254B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20DBF"/>
    <w:multiLevelType w:val="multilevel"/>
    <w:tmpl w:val="0B08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542584"/>
    <w:multiLevelType w:val="multilevel"/>
    <w:tmpl w:val="06D46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A61CC"/>
    <w:multiLevelType w:val="multilevel"/>
    <w:tmpl w:val="15D01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6E6511"/>
    <w:multiLevelType w:val="multilevel"/>
    <w:tmpl w:val="2E86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2E2DBE"/>
    <w:multiLevelType w:val="multilevel"/>
    <w:tmpl w:val="24EC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9178CE"/>
    <w:multiLevelType w:val="multilevel"/>
    <w:tmpl w:val="78DE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B44B7F"/>
    <w:multiLevelType w:val="multilevel"/>
    <w:tmpl w:val="0F5A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764B68"/>
    <w:multiLevelType w:val="multilevel"/>
    <w:tmpl w:val="12605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E9"/>
    <w:rsid w:val="004128E1"/>
    <w:rsid w:val="005F6C1C"/>
    <w:rsid w:val="0090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1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1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F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1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01F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1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901FE9"/>
    <w:pPr>
      <w:spacing w:before="100" w:beforeAutospacing="1" w:after="100" w:afterAutospacing="1" w:line="256" w:lineRule="auto"/>
    </w:pPr>
    <w:rPr>
      <w:rFonts w:ascii="Calibri" w:eastAsia="等线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1F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1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F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1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01F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1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901FE9"/>
    <w:pPr>
      <w:spacing w:before="100" w:beforeAutospacing="1" w:after="100" w:afterAutospacing="1" w:line="256" w:lineRule="auto"/>
    </w:pPr>
    <w:rPr>
      <w:rFonts w:ascii="Calibri" w:eastAsia="等线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88516">
          <w:marLeft w:val="75"/>
          <w:marRight w:val="75"/>
          <w:marTop w:val="75"/>
          <w:marBottom w:val="75"/>
          <w:divBdr>
            <w:top w:val="single" w:sz="6" w:space="8" w:color="FFFF00"/>
            <w:left w:val="single" w:sz="6" w:space="8" w:color="FFFF00"/>
            <w:bottom w:val="single" w:sz="6" w:space="8" w:color="FFFF00"/>
            <w:right w:val="single" w:sz="6" w:space="8" w:color="FFFF00"/>
          </w:divBdr>
        </w:div>
      </w:divsChild>
    </w:div>
    <w:div w:id="3397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e5.biz/terms/p2.html" TargetMode="External"/><Relationship Id="rId21" Type="http://schemas.openxmlformats.org/officeDocument/2006/relationships/hyperlink" Target="https://be5.biz/terms/k12.html" TargetMode="External"/><Relationship Id="rId42" Type="http://schemas.openxmlformats.org/officeDocument/2006/relationships/hyperlink" Target="https://be5.biz/terms/d29.html" TargetMode="External"/><Relationship Id="rId47" Type="http://schemas.openxmlformats.org/officeDocument/2006/relationships/hyperlink" Target="https://be5.biz/terms/o15.html" TargetMode="External"/><Relationship Id="rId63" Type="http://schemas.openxmlformats.org/officeDocument/2006/relationships/hyperlink" Target="https://be5.biz/terms/g1.html" TargetMode="External"/><Relationship Id="rId68" Type="http://schemas.openxmlformats.org/officeDocument/2006/relationships/hyperlink" Target="https://be5.biz/terms/v5.html" TargetMode="External"/><Relationship Id="rId84" Type="http://schemas.openxmlformats.org/officeDocument/2006/relationships/hyperlink" Target="https://be5.biz/terms/k18.html" TargetMode="External"/><Relationship Id="rId89" Type="http://schemas.openxmlformats.org/officeDocument/2006/relationships/hyperlink" Target="https://be5.biz/terms/p4.html" TargetMode="External"/><Relationship Id="rId16" Type="http://schemas.openxmlformats.org/officeDocument/2006/relationships/hyperlink" Target="https://be5.biz/terms/i4.html" TargetMode="External"/><Relationship Id="rId11" Type="http://schemas.openxmlformats.org/officeDocument/2006/relationships/hyperlink" Target="https://be5.biz/terms/r6.html" TargetMode="External"/><Relationship Id="rId32" Type="http://schemas.openxmlformats.org/officeDocument/2006/relationships/hyperlink" Target="https://be5.biz/terms/p17.html" TargetMode="External"/><Relationship Id="rId37" Type="http://schemas.openxmlformats.org/officeDocument/2006/relationships/hyperlink" Target="https://be5.biz/terms/g6.html" TargetMode="External"/><Relationship Id="rId53" Type="http://schemas.openxmlformats.org/officeDocument/2006/relationships/hyperlink" Target="https://be5.biz/terms/k18.html" TargetMode="External"/><Relationship Id="rId58" Type="http://schemas.openxmlformats.org/officeDocument/2006/relationships/hyperlink" Target="https://be5.biz/terms/c15.html" TargetMode="External"/><Relationship Id="rId74" Type="http://schemas.openxmlformats.org/officeDocument/2006/relationships/hyperlink" Target="https://be5.biz/terms/g2.html" TargetMode="External"/><Relationship Id="rId79" Type="http://schemas.openxmlformats.org/officeDocument/2006/relationships/hyperlink" Target="https://be5.biz/terms/p20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be5.biz/terms/g10.html" TargetMode="External"/><Relationship Id="rId95" Type="http://schemas.openxmlformats.org/officeDocument/2006/relationships/hyperlink" Target="https://be5.biz/terms/r7.html" TargetMode="External"/><Relationship Id="rId22" Type="http://schemas.openxmlformats.org/officeDocument/2006/relationships/hyperlink" Target="https://be5.biz/terms/v5.html" TargetMode="External"/><Relationship Id="rId27" Type="http://schemas.openxmlformats.org/officeDocument/2006/relationships/hyperlink" Target="https://be5.biz/terms/o6.html" TargetMode="External"/><Relationship Id="rId43" Type="http://schemas.openxmlformats.org/officeDocument/2006/relationships/hyperlink" Target="https://be5.biz/terms/k18.html" TargetMode="External"/><Relationship Id="rId48" Type="http://schemas.openxmlformats.org/officeDocument/2006/relationships/hyperlink" Target="https://be5.biz/terms/c14.html" TargetMode="External"/><Relationship Id="rId64" Type="http://schemas.openxmlformats.org/officeDocument/2006/relationships/hyperlink" Target="https://be5.biz/terms/c13.html" TargetMode="External"/><Relationship Id="rId69" Type="http://schemas.openxmlformats.org/officeDocument/2006/relationships/hyperlink" Target="https://be5.biz/terms/c2.html" TargetMode="External"/><Relationship Id="rId80" Type="http://schemas.openxmlformats.org/officeDocument/2006/relationships/hyperlink" Target="https://be5.biz/terms/g22.html" TargetMode="External"/><Relationship Id="rId85" Type="http://schemas.openxmlformats.org/officeDocument/2006/relationships/hyperlink" Target="https://be5.biz/terms/p17.html" TargetMode="External"/><Relationship Id="rId12" Type="http://schemas.openxmlformats.org/officeDocument/2006/relationships/hyperlink" Target="https://be5.biz/terms/g8.html" TargetMode="External"/><Relationship Id="rId17" Type="http://schemas.openxmlformats.org/officeDocument/2006/relationships/hyperlink" Target="https://be5.biz/terms/p18.html" TargetMode="External"/><Relationship Id="rId25" Type="http://schemas.openxmlformats.org/officeDocument/2006/relationships/hyperlink" Target="https://be5.biz/terms/k18.html" TargetMode="External"/><Relationship Id="rId33" Type="http://schemas.openxmlformats.org/officeDocument/2006/relationships/hyperlink" Target="https://be5.biz/terms/g9.html" TargetMode="External"/><Relationship Id="rId38" Type="http://schemas.openxmlformats.org/officeDocument/2006/relationships/hyperlink" Target="https://be5.biz/terms/g1.html" TargetMode="External"/><Relationship Id="rId46" Type="http://schemas.openxmlformats.org/officeDocument/2006/relationships/hyperlink" Target="https://be5.biz/terms/g10.html" TargetMode="External"/><Relationship Id="rId59" Type="http://schemas.openxmlformats.org/officeDocument/2006/relationships/hyperlink" Target="https://be5.biz/terms/p18.html" TargetMode="External"/><Relationship Id="rId67" Type="http://schemas.openxmlformats.org/officeDocument/2006/relationships/hyperlink" Target="https://be5.biz/terms/c3.html" TargetMode="External"/><Relationship Id="rId20" Type="http://schemas.openxmlformats.org/officeDocument/2006/relationships/hyperlink" Target="https://be5.biz/terms/p39.html" TargetMode="External"/><Relationship Id="rId41" Type="http://schemas.openxmlformats.org/officeDocument/2006/relationships/hyperlink" Target="https://be5.biz/terms/z4.html" TargetMode="External"/><Relationship Id="rId54" Type="http://schemas.openxmlformats.org/officeDocument/2006/relationships/hyperlink" Target="https://be5.biz/terms/p1.html" TargetMode="External"/><Relationship Id="rId62" Type="http://schemas.openxmlformats.org/officeDocument/2006/relationships/hyperlink" Target="https://be5.biz/terms/v7.html" TargetMode="External"/><Relationship Id="rId70" Type="http://schemas.openxmlformats.org/officeDocument/2006/relationships/hyperlink" Target="https://be5.biz/terms/p8.html" TargetMode="External"/><Relationship Id="rId75" Type="http://schemas.openxmlformats.org/officeDocument/2006/relationships/hyperlink" Target="https://be5.biz/terms/l2.html" TargetMode="External"/><Relationship Id="rId83" Type="http://schemas.openxmlformats.org/officeDocument/2006/relationships/hyperlink" Target="https://be5.biz/terms/r7.html" TargetMode="External"/><Relationship Id="rId88" Type="http://schemas.openxmlformats.org/officeDocument/2006/relationships/hyperlink" Target="https://be5.biz/terms/k12.html" TargetMode="External"/><Relationship Id="rId91" Type="http://schemas.openxmlformats.org/officeDocument/2006/relationships/hyperlink" Target="https://be5.biz/terms/c15.html" TargetMode="External"/><Relationship Id="rId96" Type="http://schemas.openxmlformats.org/officeDocument/2006/relationships/hyperlink" Target="https://be5.biz/terms/c2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e5.biz/terms/p17.html" TargetMode="External"/><Relationship Id="rId15" Type="http://schemas.openxmlformats.org/officeDocument/2006/relationships/hyperlink" Target="https://be5.biz/terms/z4.html" TargetMode="External"/><Relationship Id="rId23" Type="http://schemas.openxmlformats.org/officeDocument/2006/relationships/hyperlink" Target="https://be5.biz/terms/g2.html" TargetMode="External"/><Relationship Id="rId28" Type="http://schemas.openxmlformats.org/officeDocument/2006/relationships/hyperlink" Target="https://be5.biz/terms/a2.html" TargetMode="External"/><Relationship Id="rId36" Type="http://schemas.openxmlformats.org/officeDocument/2006/relationships/hyperlink" Target="https://be5.biz/terms/i19.html" TargetMode="External"/><Relationship Id="rId49" Type="http://schemas.openxmlformats.org/officeDocument/2006/relationships/hyperlink" Target="https://be5.biz/terms/p17.html" TargetMode="External"/><Relationship Id="rId57" Type="http://schemas.openxmlformats.org/officeDocument/2006/relationships/hyperlink" Target="https://be5.biz/terms/b7.html" TargetMode="External"/><Relationship Id="rId10" Type="http://schemas.openxmlformats.org/officeDocument/2006/relationships/hyperlink" Target="https://be5.biz/terms/g1.html" TargetMode="External"/><Relationship Id="rId31" Type="http://schemas.openxmlformats.org/officeDocument/2006/relationships/hyperlink" Target="https://be5.biz/terms/n1.html" TargetMode="External"/><Relationship Id="rId44" Type="http://schemas.openxmlformats.org/officeDocument/2006/relationships/hyperlink" Target="https://be5.biz/terms/u18.html" TargetMode="External"/><Relationship Id="rId52" Type="http://schemas.openxmlformats.org/officeDocument/2006/relationships/hyperlink" Target="https://be5.biz/terms/g10.html" TargetMode="External"/><Relationship Id="rId60" Type="http://schemas.openxmlformats.org/officeDocument/2006/relationships/hyperlink" Target="https://be5.biz/terms/o31.html" TargetMode="External"/><Relationship Id="rId65" Type="http://schemas.openxmlformats.org/officeDocument/2006/relationships/hyperlink" Target="https://be5.biz/terms/p7.html" TargetMode="External"/><Relationship Id="rId73" Type="http://schemas.openxmlformats.org/officeDocument/2006/relationships/hyperlink" Target="https://be5.biz/terms/t7.html" TargetMode="External"/><Relationship Id="rId78" Type="http://schemas.openxmlformats.org/officeDocument/2006/relationships/hyperlink" Target="https://be5.biz/terms/m5.html" TargetMode="External"/><Relationship Id="rId81" Type="http://schemas.openxmlformats.org/officeDocument/2006/relationships/hyperlink" Target="https://be5.biz/terms/d3.html" TargetMode="External"/><Relationship Id="rId86" Type="http://schemas.openxmlformats.org/officeDocument/2006/relationships/hyperlink" Target="https://be5.biz/terms/g2.html" TargetMode="External"/><Relationship Id="rId94" Type="http://schemas.openxmlformats.org/officeDocument/2006/relationships/hyperlink" Target="https://be5.biz/terms/p18.html" TargetMode="External"/><Relationship Id="rId99" Type="http://schemas.openxmlformats.org/officeDocument/2006/relationships/hyperlink" Target="https://be5.biz/terms/p1.html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e5.biz/terms/p20.html" TargetMode="External"/><Relationship Id="rId13" Type="http://schemas.openxmlformats.org/officeDocument/2006/relationships/hyperlink" Target="https://be5.biz/terms/z5.html" TargetMode="External"/><Relationship Id="rId18" Type="http://schemas.openxmlformats.org/officeDocument/2006/relationships/hyperlink" Target="https://be5.biz/terms/o31.html" TargetMode="External"/><Relationship Id="rId39" Type="http://schemas.openxmlformats.org/officeDocument/2006/relationships/hyperlink" Target="https://be5.biz/terms/p1.html" TargetMode="External"/><Relationship Id="rId34" Type="http://schemas.openxmlformats.org/officeDocument/2006/relationships/hyperlink" Target="https://be5.biz/terms/v14.html" TargetMode="External"/><Relationship Id="rId50" Type="http://schemas.openxmlformats.org/officeDocument/2006/relationships/hyperlink" Target="https://be5.biz/terms/p11.html" TargetMode="External"/><Relationship Id="rId55" Type="http://schemas.openxmlformats.org/officeDocument/2006/relationships/hyperlink" Target="https://be5.biz/terms/z4.html" TargetMode="External"/><Relationship Id="rId76" Type="http://schemas.openxmlformats.org/officeDocument/2006/relationships/hyperlink" Target="https://be5.biz/terms/o12.html" TargetMode="External"/><Relationship Id="rId97" Type="http://schemas.openxmlformats.org/officeDocument/2006/relationships/hyperlink" Target="https://be5.biz/terms/z4.html" TargetMode="External"/><Relationship Id="rId7" Type="http://schemas.openxmlformats.org/officeDocument/2006/relationships/hyperlink" Target="https://be5.biz/terms/o15.html" TargetMode="External"/><Relationship Id="rId71" Type="http://schemas.openxmlformats.org/officeDocument/2006/relationships/hyperlink" Target="https://be5.biz/terms/c14.html" TargetMode="External"/><Relationship Id="rId92" Type="http://schemas.openxmlformats.org/officeDocument/2006/relationships/hyperlink" Target="https://be5.biz/terms/v5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be5.biz/terms/n7.html" TargetMode="External"/><Relationship Id="rId24" Type="http://schemas.openxmlformats.org/officeDocument/2006/relationships/hyperlink" Target="https://be5.biz/terms/g22.html" TargetMode="External"/><Relationship Id="rId40" Type="http://schemas.openxmlformats.org/officeDocument/2006/relationships/hyperlink" Target="https://be5.biz/terms/t7.html" TargetMode="External"/><Relationship Id="rId45" Type="http://schemas.openxmlformats.org/officeDocument/2006/relationships/hyperlink" Target="https://be5.biz/terms/p52.html" TargetMode="External"/><Relationship Id="rId66" Type="http://schemas.openxmlformats.org/officeDocument/2006/relationships/hyperlink" Target="https://be5.biz/terms/k12.html" TargetMode="External"/><Relationship Id="rId87" Type="http://schemas.openxmlformats.org/officeDocument/2006/relationships/hyperlink" Target="https://be5.biz/terms/g22.html" TargetMode="External"/><Relationship Id="rId61" Type="http://schemas.openxmlformats.org/officeDocument/2006/relationships/hyperlink" Target="https://be5.biz/terms/i4.html" TargetMode="External"/><Relationship Id="rId82" Type="http://schemas.openxmlformats.org/officeDocument/2006/relationships/hyperlink" Target="https://be5.biz/terms/g6.html" TargetMode="External"/><Relationship Id="rId19" Type="http://schemas.openxmlformats.org/officeDocument/2006/relationships/hyperlink" Target="https://be5.biz/terms/c13.html" TargetMode="External"/><Relationship Id="rId14" Type="http://schemas.openxmlformats.org/officeDocument/2006/relationships/hyperlink" Target="https://be5.biz/terms/p1.html" TargetMode="External"/><Relationship Id="rId30" Type="http://schemas.openxmlformats.org/officeDocument/2006/relationships/hyperlink" Target="https://be5.biz/terms/c9.html" TargetMode="External"/><Relationship Id="rId35" Type="http://schemas.openxmlformats.org/officeDocument/2006/relationships/hyperlink" Target="https://be5.biz/terms/c20.html" TargetMode="External"/><Relationship Id="rId56" Type="http://schemas.openxmlformats.org/officeDocument/2006/relationships/hyperlink" Target="https://be5.biz/terms/f10.html" TargetMode="External"/><Relationship Id="rId77" Type="http://schemas.openxmlformats.org/officeDocument/2006/relationships/hyperlink" Target="https://be5.biz/terms/c31.html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be5.biz/terms/v7.html" TargetMode="External"/><Relationship Id="rId51" Type="http://schemas.openxmlformats.org/officeDocument/2006/relationships/hyperlink" Target="https://be5.biz/terms/v14.html" TargetMode="External"/><Relationship Id="rId72" Type="http://schemas.openxmlformats.org/officeDocument/2006/relationships/hyperlink" Target="https://be5.biz/terms/p39.html" TargetMode="External"/><Relationship Id="rId93" Type="http://schemas.openxmlformats.org/officeDocument/2006/relationships/hyperlink" Target="https://be5.biz/terms/c3.html" TargetMode="External"/><Relationship Id="rId98" Type="http://schemas.openxmlformats.org/officeDocument/2006/relationships/hyperlink" Target="https://be5.biz/terms/c10.html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4413</Words>
  <Characters>25158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2022-03-13T15:29:00Z</dcterms:created>
  <dcterms:modified xsi:type="dcterms:W3CDTF">2022-03-13T15:36:00Z</dcterms:modified>
</cp:coreProperties>
</file>