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D1" w:rsidRPr="002C30FE" w:rsidRDefault="00E26707" w:rsidP="002C30FE">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Изучить теоретический материал и составить краткий  конспект по теме: </w:t>
      </w:r>
      <w:r w:rsidR="002C30FE" w:rsidRPr="002C30FE">
        <w:rPr>
          <w:rFonts w:ascii="Times New Roman" w:hAnsi="Times New Roman" w:cs="Times New Roman"/>
          <w:b/>
          <w:sz w:val="28"/>
          <w:szCs w:val="28"/>
          <w:lang w:eastAsia="ru-RU"/>
        </w:rPr>
        <w:t>РАЗВИТИЕ ЛИЧНОСТИ</w:t>
      </w:r>
    </w:p>
    <w:p w:rsidR="00776CD1" w:rsidRPr="002C30FE" w:rsidRDefault="00776CD1" w:rsidP="002C30FE">
      <w:pPr>
        <w:spacing w:after="0"/>
        <w:ind w:firstLine="708"/>
        <w:rPr>
          <w:rFonts w:ascii="Times New Roman" w:hAnsi="Times New Roman" w:cs="Times New Roman"/>
          <w:sz w:val="28"/>
          <w:szCs w:val="28"/>
          <w:lang w:eastAsia="ru-RU"/>
        </w:rPr>
      </w:pPr>
      <w:r w:rsidRPr="002C30FE">
        <w:rPr>
          <w:rFonts w:ascii="Times New Roman" w:hAnsi="Times New Roman" w:cs="Times New Roman"/>
          <w:sz w:val="28"/>
          <w:szCs w:val="28"/>
          <w:lang w:eastAsia="ru-RU"/>
        </w:rPr>
        <w:t>Развитие личности — растянутый во времени процесс, во время которого происходит не только физическое, но и духовное становление индивида, реализация его в социуме. Духовность человека, взгляды на окружающую действительность, жизненные приоритеты зависят в первую очередь от условий, в которых проходят его детство, отрочество и юность.</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Процесс развития личности длится всю жизнь, вместе с развитием общества, научного и технического прогресса. При этом происходят как количественные, так и качественные изменения, появление нового и преобразование старого (или полное избавление от него). Остановка в развитии личности приводит к ее отставанию от изменившихся жизненных реалий, а порой и к деградации.</w:t>
      </w:r>
    </w:p>
    <w:p w:rsidR="00776CD1" w:rsidRPr="002C30FE" w:rsidRDefault="00776CD1" w:rsidP="002C30FE">
      <w:pPr>
        <w:spacing w:after="0"/>
        <w:ind w:firstLine="708"/>
        <w:rPr>
          <w:rFonts w:ascii="Times New Roman" w:hAnsi="Times New Roman" w:cs="Times New Roman"/>
          <w:sz w:val="28"/>
          <w:szCs w:val="28"/>
          <w:u w:val="single"/>
          <w:lang w:eastAsia="ru-RU"/>
        </w:rPr>
      </w:pPr>
      <w:r w:rsidRPr="002C30FE">
        <w:rPr>
          <w:rFonts w:ascii="Times New Roman" w:hAnsi="Times New Roman" w:cs="Times New Roman"/>
          <w:sz w:val="28"/>
          <w:szCs w:val="28"/>
          <w:u w:val="single"/>
          <w:lang w:eastAsia="ru-RU"/>
        </w:rPr>
        <w:t>Факторы развития личности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Современной науке личность представляется неделимой совокупностью ее биологической и социальной сущностей. Процесс развития личности завязан на единстве физических и психических особенностей человека, условий его социального окружения и стремления к саморазвитию и совершенствованию. Факторы развития личности — это движущие силы, которые способствуют развитию индивида во всех жизненных сферах.</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Опираясь на эти определения, выделяют три основных фактора, от </w:t>
      </w:r>
      <w:proofErr w:type="gramStart"/>
      <w:r w:rsidRPr="002C30FE">
        <w:rPr>
          <w:rFonts w:ascii="Times New Roman" w:hAnsi="Times New Roman" w:cs="Times New Roman"/>
          <w:sz w:val="28"/>
          <w:szCs w:val="28"/>
          <w:lang w:eastAsia="ru-RU"/>
        </w:rPr>
        <w:t>согласованности</w:t>
      </w:r>
      <w:proofErr w:type="gramEnd"/>
      <w:r w:rsidRPr="002C30FE">
        <w:rPr>
          <w:rFonts w:ascii="Times New Roman" w:hAnsi="Times New Roman" w:cs="Times New Roman"/>
          <w:sz w:val="28"/>
          <w:szCs w:val="28"/>
          <w:lang w:eastAsia="ru-RU"/>
        </w:rPr>
        <w:t xml:space="preserve"> воздействия которых зависит итоговый результат развития личности: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наследственность;</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воздействие среды;</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обучение и воспитание.</w:t>
      </w:r>
    </w:p>
    <w:p w:rsidR="00776CD1" w:rsidRPr="002C30FE" w:rsidRDefault="00776CD1" w:rsidP="002C30FE">
      <w:pPr>
        <w:spacing w:after="0"/>
        <w:rPr>
          <w:rFonts w:ascii="Times New Roman" w:hAnsi="Times New Roman" w:cs="Times New Roman"/>
          <w:sz w:val="28"/>
          <w:szCs w:val="28"/>
          <w:u w:val="single"/>
          <w:lang w:eastAsia="ru-RU"/>
        </w:rPr>
      </w:pPr>
      <w:r w:rsidRPr="002C30FE">
        <w:rPr>
          <w:rFonts w:ascii="Times New Roman" w:hAnsi="Times New Roman" w:cs="Times New Roman"/>
          <w:sz w:val="28"/>
          <w:szCs w:val="28"/>
          <w:u w:val="single"/>
          <w:lang w:eastAsia="ru-RU"/>
        </w:rPr>
        <w:t>Наследственность</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Наследственность — это передача на генетическом уровне от предков потомству определенных признаков и особенностей вида.</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Это могут быть как отличительные черты сложения и внешнего вида, так и психические особенности, генетические заболевания. Также на генном уровне может передаваться предрасположенность к развитию тех или иных способностей. Природные данные человека предопределяют лишь общее направление вектора его развития.</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color w:val="FFFFFF"/>
          <w:sz w:val="28"/>
          <w:szCs w:val="28"/>
          <w:lang w:eastAsia="ru-RU"/>
        </w:rPr>
        <w:t>Пример</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Хороший музыкальный слух дает человеку возможность стать композитором, музыкальным исполнителем или певцом любого жанра, но не гарантирует, что он будет заниматься музыкой на профессиональном уровне. Выберет ли этот человек музыкальную карьеру, зависит от наличия </w:t>
      </w:r>
      <w:r w:rsidRPr="002C30FE">
        <w:rPr>
          <w:rFonts w:ascii="Times New Roman" w:hAnsi="Times New Roman" w:cs="Times New Roman"/>
          <w:sz w:val="28"/>
          <w:szCs w:val="28"/>
          <w:lang w:eastAsia="ru-RU"/>
        </w:rPr>
        <w:lastRenderedPageBreak/>
        <w:t>равноценных способностей в другой области, личного примера близкого окружения (дети музыкантов чаще выбирают тот же путь самореализации), создание оптимальных условий для развития данной способности.</w:t>
      </w:r>
    </w:p>
    <w:p w:rsidR="00776CD1" w:rsidRPr="002C30FE" w:rsidRDefault="00776CD1" w:rsidP="002C30FE">
      <w:pPr>
        <w:spacing w:after="0"/>
        <w:rPr>
          <w:rFonts w:ascii="Times New Roman" w:hAnsi="Times New Roman" w:cs="Times New Roman"/>
          <w:sz w:val="28"/>
          <w:szCs w:val="28"/>
          <w:u w:val="single"/>
          <w:lang w:eastAsia="ru-RU"/>
        </w:rPr>
      </w:pPr>
      <w:r w:rsidRPr="002C30FE">
        <w:rPr>
          <w:rFonts w:ascii="Times New Roman" w:hAnsi="Times New Roman" w:cs="Times New Roman"/>
          <w:sz w:val="28"/>
          <w:szCs w:val="28"/>
          <w:u w:val="single"/>
          <w:lang w:eastAsia="ru-RU"/>
        </w:rPr>
        <w:t>Воздействие среды</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Следует учитывать характер воздействия среды, как сложной системы сложившихся извне обстоятельств, и активность реакции личности в ответ на это воздействие. Личность сама по себе играет важнейшую роль в характере проявления как внутренних, так и внешних воздействий на человека со стороны среды.</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Существенные социальные обстоятельства:</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b/>
          <w:sz w:val="28"/>
          <w:szCs w:val="28"/>
          <w:lang w:eastAsia="ru-RU"/>
        </w:rPr>
        <w:t>макросоциальная среда</w:t>
      </w:r>
      <w:r w:rsidRPr="002C30FE">
        <w:rPr>
          <w:rFonts w:ascii="Times New Roman" w:hAnsi="Times New Roman" w:cs="Times New Roman"/>
          <w:sz w:val="28"/>
          <w:szCs w:val="28"/>
          <w:lang w:eastAsia="ru-RU"/>
        </w:rPr>
        <w:t xml:space="preserve"> (характеризуется уровнем развития общества, его социальным строем, воздействием на индивида общественных институтов);</w:t>
      </w:r>
    </w:p>
    <w:p w:rsidR="00776CD1" w:rsidRPr="002C30FE" w:rsidRDefault="00776CD1" w:rsidP="002C30FE">
      <w:pPr>
        <w:spacing w:after="0"/>
        <w:rPr>
          <w:rFonts w:ascii="Times New Roman" w:hAnsi="Times New Roman" w:cs="Times New Roman"/>
          <w:sz w:val="28"/>
          <w:szCs w:val="28"/>
          <w:lang w:eastAsia="ru-RU"/>
        </w:rPr>
      </w:pPr>
      <w:proofErr w:type="spellStart"/>
      <w:r w:rsidRPr="002C30FE">
        <w:rPr>
          <w:rFonts w:ascii="Times New Roman" w:hAnsi="Times New Roman" w:cs="Times New Roman"/>
          <w:b/>
          <w:sz w:val="28"/>
          <w:szCs w:val="28"/>
          <w:lang w:eastAsia="ru-RU"/>
        </w:rPr>
        <w:t>микросоциальная</w:t>
      </w:r>
      <w:proofErr w:type="spellEnd"/>
      <w:r w:rsidRPr="002C30FE">
        <w:rPr>
          <w:rFonts w:ascii="Times New Roman" w:hAnsi="Times New Roman" w:cs="Times New Roman"/>
          <w:b/>
          <w:sz w:val="28"/>
          <w:szCs w:val="28"/>
          <w:lang w:eastAsia="ru-RU"/>
        </w:rPr>
        <w:t xml:space="preserve"> среда</w:t>
      </w:r>
      <w:r w:rsidRPr="002C30FE">
        <w:rPr>
          <w:rFonts w:ascii="Times New Roman" w:hAnsi="Times New Roman" w:cs="Times New Roman"/>
          <w:sz w:val="28"/>
          <w:szCs w:val="28"/>
          <w:lang w:eastAsia="ru-RU"/>
        </w:rPr>
        <w:t xml:space="preserve"> (социальная группа, коллектив, </w:t>
      </w:r>
      <w:proofErr w:type="gramStart"/>
      <w:r w:rsidRPr="002C30FE">
        <w:rPr>
          <w:rFonts w:ascii="Times New Roman" w:hAnsi="Times New Roman" w:cs="Times New Roman"/>
          <w:sz w:val="28"/>
          <w:szCs w:val="28"/>
          <w:lang w:eastAsia="ru-RU"/>
        </w:rPr>
        <w:t>обеспечивающие</w:t>
      </w:r>
      <w:proofErr w:type="gramEnd"/>
      <w:r w:rsidRPr="002C30FE">
        <w:rPr>
          <w:rFonts w:ascii="Times New Roman" w:hAnsi="Times New Roman" w:cs="Times New Roman"/>
          <w:sz w:val="28"/>
          <w:szCs w:val="28"/>
          <w:lang w:eastAsia="ru-RU"/>
        </w:rPr>
        <w:t xml:space="preserve"> взаимодействие и общение субъекта с другими индивидами);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искусственная среда обитания (современные технологии, техника, информационная среда — телевидение, интернет).</w:t>
      </w:r>
    </w:p>
    <w:p w:rsidR="00776CD1" w:rsidRPr="002C30FE" w:rsidRDefault="00776CD1" w:rsidP="002C30FE">
      <w:pPr>
        <w:spacing w:after="0"/>
        <w:rPr>
          <w:rFonts w:ascii="Times New Roman" w:hAnsi="Times New Roman" w:cs="Times New Roman"/>
          <w:sz w:val="28"/>
          <w:szCs w:val="28"/>
          <w:u w:val="single"/>
          <w:lang w:eastAsia="ru-RU"/>
        </w:rPr>
      </w:pPr>
      <w:r w:rsidRPr="002C30FE">
        <w:rPr>
          <w:rFonts w:ascii="Times New Roman" w:hAnsi="Times New Roman" w:cs="Times New Roman"/>
          <w:sz w:val="28"/>
          <w:szCs w:val="28"/>
          <w:u w:val="single"/>
          <w:lang w:eastAsia="ru-RU"/>
        </w:rPr>
        <w:t>Обучение и воспитание</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b/>
          <w:sz w:val="28"/>
          <w:szCs w:val="28"/>
          <w:lang w:eastAsia="ru-RU"/>
        </w:rPr>
        <w:t>Воспитание</w:t>
      </w:r>
      <w:r w:rsidRPr="002C30FE">
        <w:rPr>
          <w:rFonts w:ascii="Times New Roman" w:hAnsi="Times New Roman" w:cs="Times New Roman"/>
          <w:sz w:val="28"/>
          <w:szCs w:val="28"/>
          <w:lang w:eastAsia="ru-RU"/>
        </w:rPr>
        <w:t xml:space="preserve"> — мощнейший фактор развития личности, способный корректировать в нужную сторону негативное влияние наследственности и среды. В отличие от </w:t>
      </w:r>
      <w:proofErr w:type="gramStart"/>
      <w:r w:rsidRPr="002C30FE">
        <w:rPr>
          <w:rFonts w:ascii="Times New Roman" w:hAnsi="Times New Roman" w:cs="Times New Roman"/>
          <w:sz w:val="28"/>
          <w:szCs w:val="28"/>
          <w:lang w:eastAsia="ru-RU"/>
        </w:rPr>
        <w:t>последних</w:t>
      </w:r>
      <w:proofErr w:type="gramEnd"/>
      <w:r w:rsidRPr="002C30FE">
        <w:rPr>
          <w:rFonts w:ascii="Times New Roman" w:hAnsi="Times New Roman" w:cs="Times New Roman"/>
          <w:sz w:val="28"/>
          <w:szCs w:val="28"/>
          <w:lang w:eastAsia="ru-RU"/>
        </w:rPr>
        <w:t>, воспитание воздействует на человека на сознательном уровне и требует его осознанного участия в процессе формирования личности.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b/>
          <w:bCs/>
          <w:sz w:val="28"/>
          <w:szCs w:val="28"/>
          <w:lang w:eastAsia="ru-RU"/>
        </w:rPr>
        <w:t>Обучение</w:t>
      </w:r>
      <w:r w:rsidRPr="002C30FE">
        <w:rPr>
          <w:rFonts w:ascii="Times New Roman" w:hAnsi="Times New Roman" w:cs="Times New Roman"/>
          <w:sz w:val="28"/>
          <w:szCs w:val="28"/>
          <w:lang w:eastAsia="ru-RU"/>
        </w:rPr>
        <w:t> способствует интеллектуальному и творческому развитию, овладению знаниями и полезными навыками, формированию определенного мировоззрения, тяги к познанию.</w:t>
      </w:r>
    </w:p>
    <w:p w:rsidR="00776CD1" w:rsidRPr="002C30FE" w:rsidRDefault="00776CD1" w:rsidP="002C30FE">
      <w:pPr>
        <w:spacing w:after="0"/>
        <w:rPr>
          <w:rFonts w:ascii="Times New Roman" w:hAnsi="Times New Roman" w:cs="Times New Roman"/>
          <w:sz w:val="28"/>
          <w:szCs w:val="28"/>
          <w:u w:val="single"/>
          <w:lang w:eastAsia="ru-RU"/>
        </w:rPr>
      </w:pPr>
      <w:r w:rsidRPr="002C30FE">
        <w:rPr>
          <w:rFonts w:ascii="Times New Roman" w:hAnsi="Times New Roman" w:cs="Times New Roman"/>
          <w:sz w:val="28"/>
          <w:szCs w:val="28"/>
          <w:u w:val="single"/>
          <w:lang w:eastAsia="ru-RU"/>
        </w:rPr>
        <w:t>Факторы, влияющие на формирование личности</w:t>
      </w:r>
    </w:p>
    <w:p w:rsidR="00776CD1" w:rsidRPr="002C30FE" w:rsidRDefault="00776CD1" w:rsidP="002C30FE">
      <w:pPr>
        <w:spacing w:after="0"/>
        <w:rPr>
          <w:rFonts w:ascii="Times New Roman" w:hAnsi="Times New Roman" w:cs="Times New Roman"/>
          <w:b/>
          <w:sz w:val="28"/>
          <w:szCs w:val="28"/>
          <w:lang w:eastAsia="ru-RU"/>
        </w:rPr>
      </w:pPr>
      <w:r w:rsidRPr="002C30FE">
        <w:rPr>
          <w:rFonts w:ascii="Times New Roman" w:hAnsi="Times New Roman" w:cs="Times New Roman"/>
          <w:b/>
          <w:sz w:val="28"/>
          <w:szCs w:val="28"/>
          <w:lang w:eastAsia="ru-RU"/>
        </w:rPr>
        <w:t>Опыт</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На протяжении всей жизни человек участвует в разных видах деятельности. Этот опыт называется личным и включает в себя совокупность полученных знаний, приобретенных умений и навыков. Существует ещё личностный опыт — этот вид опыта связан с психологическими переживаниями субъекта относительно смысла деятельности. Он помогает сформировать убеждения, взгляды, собственные выводы из пережитого.</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Наличие опыта помогает человеку познавать и преобразовывать окружающую действительность, реализовать наилучшим образом внутренний потенциал, ставить цели и достигать их. Положительный опыт подталкивает человека продолжать двигаться в том же направлении, а отрицательный тормозит его развитие.</w:t>
      </w:r>
    </w:p>
    <w:p w:rsidR="00776CD1" w:rsidRPr="002C30FE" w:rsidRDefault="00776CD1" w:rsidP="002C30FE">
      <w:pPr>
        <w:spacing w:after="0"/>
        <w:rPr>
          <w:rFonts w:ascii="Times New Roman" w:hAnsi="Times New Roman" w:cs="Times New Roman"/>
          <w:b/>
          <w:sz w:val="28"/>
          <w:szCs w:val="28"/>
          <w:lang w:eastAsia="ru-RU"/>
        </w:rPr>
      </w:pPr>
      <w:r w:rsidRPr="002C30FE">
        <w:rPr>
          <w:rFonts w:ascii="Times New Roman" w:hAnsi="Times New Roman" w:cs="Times New Roman"/>
          <w:b/>
          <w:sz w:val="28"/>
          <w:szCs w:val="28"/>
          <w:lang w:eastAsia="ru-RU"/>
        </w:rPr>
        <w:t>Социальное окружение</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lastRenderedPageBreak/>
        <w:t>С первых дней жизни человек попадает в социальное окружение и включается во взаимодействие с остальными субъектами. Социальное общение начинается с семьи и продолжается в других социальных институтах. Приобретенный в результате опыт постепенно преобразуется во внутренние убеждения, становится частью мировоззрения и неотъемлемой составляющей личности человека. При этом из одинаковых социальных ситуаций разные индивиды могут вынести различный социальный опыт, что служит процессу формирования такого качества личности, как индивидуальность.</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Рассмотрим на примере некоторых характеристик окружения, каким образом они могут повлиять на развитие личности отдельного индивида:</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b/>
          <w:bCs/>
          <w:sz w:val="28"/>
          <w:szCs w:val="28"/>
          <w:lang w:eastAsia="ru-RU"/>
        </w:rPr>
        <w:t>Успешность</w:t>
      </w:r>
      <w:r w:rsidRPr="002C30FE">
        <w:rPr>
          <w:rFonts w:ascii="Times New Roman" w:hAnsi="Times New Roman" w:cs="Times New Roman"/>
          <w:sz w:val="28"/>
          <w:szCs w:val="28"/>
          <w:lang w:eastAsia="ru-RU"/>
        </w:rPr>
        <w:t>. Окружая себя успешными людьми, человек мотивирует себя на достижение жизненных целей и реализацию амбиций.</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b/>
          <w:bCs/>
          <w:sz w:val="28"/>
          <w:szCs w:val="28"/>
          <w:lang w:eastAsia="ru-RU"/>
        </w:rPr>
        <w:t>Уважительность</w:t>
      </w:r>
      <w:r w:rsidRPr="002C30FE">
        <w:rPr>
          <w:rFonts w:ascii="Times New Roman" w:hAnsi="Times New Roman" w:cs="Times New Roman"/>
          <w:sz w:val="28"/>
          <w:szCs w:val="28"/>
          <w:lang w:eastAsia="ru-RU"/>
        </w:rPr>
        <w:t>. Находясь среди членов общества, демонстрирующих уважительное отношение к другим, ребенок перенимает эту манеру поведения. Также верно и обратное.</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b/>
          <w:bCs/>
          <w:sz w:val="28"/>
          <w:szCs w:val="28"/>
          <w:lang w:eastAsia="ru-RU"/>
        </w:rPr>
        <w:t>Наличие высокого интеллекта и уровня культуры</w:t>
      </w:r>
      <w:r w:rsidRPr="002C30FE">
        <w:rPr>
          <w:rFonts w:ascii="Times New Roman" w:hAnsi="Times New Roman" w:cs="Times New Roman"/>
          <w:sz w:val="28"/>
          <w:szCs w:val="28"/>
          <w:lang w:eastAsia="ru-RU"/>
        </w:rPr>
        <w:t>. В окружении умных, культурных, образованных людей индивид стремится стать похожим на них.</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b/>
          <w:bCs/>
          <w:sz w:val="28"/>
          <w:szCs w:val="28"/>
          <w:lang w:eastAsia="ru-RU"/>
        </w:rPr>
        <w:t>Здоровье и физическая форма</w:t>
      </w:r>
      <w:r w:rsidRPr="002C30FE">
        <w:rPr>
          <w:rFonts w:ascii="Times New Roman" w:hAnsi="Times New Roman" w:cs="Times New Roman"/>
          <w:sz w:val="28"/>
          <w:szCs w:val="28"/>
          <w:lang w:eastAsia="ru-RU"/>
        </w:rPr>
        <w:t xml:space="preserve">. Если в окружении человека большинство придерживается здорового образа жизни, наглядно демонстрируя его результат, появляется желание присоединиться к ним. Если же подросток попадает в среду, где поощряется курение и выпивка как символ «взрослости», велик шанс </w:t>
      </w:r>
      <w:proofErr w:type="gramStart"/>
      <w:r w:rsidRPr="002C30FE">
        <w:rPr>
          <w:rFonts w:ascii="Times New Roman" w:hAnsi="Times New Roman" w:cs="Times New Roman"/>
          <w:sz w:val="28"/>
          <w:szCs w:val="28"/>
          <w:lang w:eastAsia="ru-RU"/>
        </w:rPr>
        <w:t>попасть</w:t>
      </w:r>
      <w:proofErr w:type="gramEnd"/>
      <w:r w:rsidRPr="002C30FE">
        <w:rPr>
          <w:rFonts w:ascii="Times New Roman" w:hAnsi="Times New Roman" w:cs="Times New Roman"/>
          <w:sz w:val="28"/>
          <w:szCs w:val="28"/>
          <w:lang w:eastAsia="ru-RU"/>
        </w:rPr>
        <w:t xml:space="preserve"> под влияние этой среды, чтобы не выделяться из толпы.</w:t>
      </w:r>
    </w:p>
    <w:p w:rsidR="00776CD1" w:rsidRPr="002C30FE" w:rsidRDefault="00776CD1" w:rsidP="002C30FE">
      <w:pPr>
        <w:spacing w:after="0"/>
        <w:rPr>
          <w:rFonts w:ascii="Times New Roman" w:hAnsi="Times New Roman" w:cs="Times New Roman"/>
          <w:b/>
          <w:sz w:val="28"/>
          <w:szCs w:val="28"/>
          <w:lang w:eastAsia="ru-RU"/>
        </w:rPr>
      </w:pPr>
      <w:r w:rsidRPr="002C30FE">
        <w:rPr>
          <w:rFonts w:ascii="Times New Roman" w:hAnsi="Times New Roman" w:cs="Times New Roman"/>
          <w:b/>
          <w:sz w:val="28"/>
          <w:szCs w:val="28"/>
          <w:lang w:eastAsia="ru-RU"/>
        </w:rPr>
        <w:t>Культура</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Определенный культурный опыт является достоянием всего человечества и одинаково влияет на формирование личности, независимо от общественного строя. Но </w:t>
      </w:r>
      <w:proofErr w:type="gramStart"/>
      <w:r w:rsidRPr="002C30FE">
        <w:rPr>
          <w:rFonts w:ascii="Times New Roman" w:hAnsi="Times New Roman" w:cs="Times New Roman"/>
          <w:sz w:val="28"/>
          <w:szCs w:val="28"/>
          <w:lang w:eastAsia="ru-RU"/>
        </w:rPr>
        <w:t>в</w:t>
      </w:r>
      <w:proofErr w:type="gramEnd"/>
      <w:r w:rsidRPr="002C30FE">
        <w:rPr>
          <w:rFonts w:ascii="Times New Roman" w:hAnsi="Times New Roman" w:cs="Times New Roman"/>
          <w:sz w:val="28"/>
          <w:szCs w:val="28"/>
          <w:lang w:eastAsia="ru-RU"/>
        </w:rPr>
        <w:t xml:space="preserve"> то же время каждое отдельное общество предлагает своим членам особенный культурный опыт, отличный от опыта других культур. Большое значение имеет ее религиозная составляющая. Так, личность, воспитанная на основе христианской культуры кардинально отличается от личности, воспитанной в мусульманской среде.</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Каждое общество прививает всем членам свои общекультурные ценности, которые впоследствии становятся отличительными чертами любого из них, хоть и в разной степени. Так создается образ «типичного англичанина», «среднего американца» или «исконно русского», который соответствует базису культуры общества.</w:t>
      </w:r>
    </w:p>
    <w:p w:rsidR="002C30FE" w:rsidRDefault="002C30FE" w:rsidP="002C30FE">
      <w:pPr>
        <w:spacing w:after="0"/>
        <w:rPr>
          <w:rFonts w:ascii="Times New Roman" w:hAnsi="Times New Roman" w:cs="Times New Roman"/>
          <w:b/>
          <w:sz w:val="28"/>
          <w:szCs w:val="28"/>
          <w:lang w:eastAsia="ru-RU"/>
        </w:rPr>
      </w:pPr>
    </w:p>
    <w:p w:rsidR="002C30FE" w:rsidRDefault="002C30FE" w:rsidP="002C30FE">
      <w:pPr>
        <w:spacing w:after="0"/>
        <w:rPr>
          <w:rFonts w:ascii="Times New Roman" w:hAnsi="Times New Roman" w:cs="Times New Roman"/>
          <w:b/>
          <w:sz w:val="28"/>
          <w:szCs w:val="28"/>
          <w:lang w:eastAsia="ru-RU"/>
        </w:rPr>
      </w:pPr>
    </w:p>
    <w:p w:rsidR="00776CD1" w:rsidRPr="002C30FE" w:rsidRDefault="00776CD1" w:rsidP="002C30FE">
      <w:pPr>
        <w:spacing w:after="0"/>
        <w:rPr>
          <w:rFonts w:ascii="Times New Roman" w:hAnsi="Times New Roman" w:cs="Times New Roman"/>
          <w:b/>
          <w:sz w:val="28"/>
          <w:szCs w:val="28"/>
          <w:lang w:eastAsia="ru-RU"/>
        </w:rPr>
      </w:pPr>
      <w:r w:rsidRPr="002C30FE">
        <w:rPr>
          <w:rFonts w:ascii="Times New Roman" w:hAnsi="Times New Roman" w:cs="Times New Roman"/>
          <w:b/>
          <w:sz w:val="28"/>
          <w:szCs w:val="28"/>
          <w:lang w:eastAsia="ru-RU"/>
        </w:rPr>
        <w:lastRenderedPageBreak/>
        <w:t>Физическое окружение</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Влияние окружения в физическом (географическом, климатическом) смысле на развитие личности не столь значительно, как социальное. Оно имеет значение большей частью для предпосылок формирования националистического, этнического сознания. Однако нельзя отрицать некоторые факты, подтвержденные многолетним опытом большинства людей. Так, например, жители </w:t>
      </w:r>
      <w:proofErr w:type="gramStart"/>
      <w:r w:rsidRPr="002C30FE">
        <w:rPr>
          <w:rFonts w:ascii="Times New Roman" w:hAnsi="Times New Roman" w:cs="Times New Roman"/>
          <w:sz w:val="28"/>
          <w:szCs w:val="28"/>
          <w:lang w:eastAsia="ru-RU"/>
        </w:rPr>
        <w:t>более северных</w:t>
      </w:r>
      <w:proofErr w:type="gramEnd"/>
      <w:r w:rsidRPr="002C30FE">
        <w:rPr>
          <w:rFonts w:ascii="Times New Roman" w:hAnsi="Times New Roman" w:cs="Times New Roman"/>
          <w:sz w:val="28"/>
          <w:szCs w:val="28"/>
          <w:lang w:eastAsia="ru-RU"/>
        </w:rPr>
        <w:t xml:space="preserve"> широт по своему характеру более открыты, гостеприимны, доброжелательны к незнакомым людям, чем жители южных широт.</w:t>
      </w:r>
    </w:p>
    <w:p w:rsidR="00776CD1" w:rsidRPr="002C30FE" w:rsidRDefault="00776CD1" w:rsidP="002C30FE">
      <w:pPr>
        <w:spacing w:after="0"/>
        <w:rPr>
          <w:rFonts w:ascii="Times New Roman" w:hAnsi="Times New Roman" w:cs="Times New Roman"/>
          <w:b/>
          <w:sz w:val="28"/>
          <w:szCs w:val="28"/>
          <w:lang w:eastAsia="ru-RU"/>
        </w:rPr>
      </w:pPr>
      <w:r w:rsidRPr="002C30FE">
        <w:rPr>
          <w:rFonts w:ascii="Times New Roman" w:hAnsi="Times New Roman" w:cs="Times New Roman"/>
          <w:b/>
          <w:sz w:val="28"/>
          <w:szCs w:val="28"/>
          <w:lang w:eastAsia="ru-RU"/>
        </w:rPr>
        <w:t>Генетические особенности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В каждой человеческой особи природой генетически заложены предпосылки для ее индивидуального развития. Люди отличаются друг от друга не только по своим физическим качествам, но и по врожденной склонности к некоторым видам деятельности, дающей им преимущества в быстром и качественном освоении определенных профессий. Биологическая наследственность является одним из факторов, влияющих на индивидуальность личности, объясняющих ее отличие от других особей по темпераменту, характеру, способностям</w:t>
      </w:r>
    </w:p>
    <w:p w:rsidR="00776CD1" w:rsidRPr="002C30FE" w:rsidRDefault="00776CD1" w:rsidP="002C30FE">
      <w:pPr>
        <w:spacing w:after="0"/>
        <w:rPr>
          <w:rFonts w:ascii="Times New Roman" w:hAnsi="Times New Roman" w:cs="Times New Roman"/>
          <w:b/>
          <w:sz w:val="28"/>
          <w:szCs w:val="28"/>
          <w:lang w:eastAsia="ru-RU"/>
        </w:rPr>
      </w:pPr>
      <w:r w:rsidRPr="002C30FE">
        <w:rPr>
          <w:rFonts w:ascii="Times New Roman" w:hAnsi="Times New Roman" w:cs="Times New Roman"/>
          <w:b/>
          <w:sz w:val="28"/>
          <w:szCs w:val="28"/>
          <w:lang w:eastAsia="ru-RU"/>
        </w:rPr>
        <w:t>Направление развития</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Результатом развития личности является формирование человека как физического и как социального субъекта. В связи с этим можно выделить два направления развития: физическое и социальное.</w:t>
      </w:r>
    </w:p>
    <w:p w:rsidR="00776CD1" w:rsidRPr="002C30FE" w:rsidRDefault="00776CD1" w:rsidP="002C30FE">
      <w:pPr>
        <w:spacing w:after="0"/>
        <w:rPr>
          <w:rFonts w:ascii="Times New Roman" w:hAnsi="Times New Roman" w:cs="Times New Roman"/>
          <w:b/>
          <w:sz w:val="28"/>
          <w:szCs w:val="28"/>
          <w:lang w:eastAsia="ru-RU"/>
        </w:rPr>
      </w:pPr>
      <w:r w:rsidRPr="002C30FE">
        <w:rPr>
          <w:rFonts w:ascii="Times New Roman" w:hAnsi="Times New Roman" w:cs="Times New Roman"/>
          <w:b/>
          <w:sz w:val="28"/>
          <w:szCs w:val="28"/>
          <w:lang w:eastAsia="ru-RU"/>
        </w:rPr>
        <w:t>Физическое развитие</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Понятие физического развития как непрерывно протекающих биологических процессов характеризуется комплексом взаимосвязанных морфологических, биохимических, физиологических и других свойств организма, а также обусловленных ими запасом физических сил.</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Морфологические свойства обусловлены наследственными качествами, и активно влиять на них сложно (за исключением массы тела в целом и соотношения жировой и мышечной ткани в частности). Вряд ли человек способен целенаправленно отрастить длинные «музыкальные» пальцы, если у всех его предков они были короткими.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Но уже на уровне биохимии такое воздействие вполне реально (правильное питание, полноценный сон и отдых, здоровый образ жизни активно влияют на обменные процессы в организме).</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Становление человека в современном обществе протекает в противоречивых условиях. С одной стороны, научно-технический прогресс дает новые возможности для развития человека, с другой — усиливаются факторы, препятствующие его полноценной физиологической адаптации (в первую </w:t>
      </w:r>
      <w:r w:rsidRPr="002C30FE">
        <w:rPr>
          <w:rFonts w:ascii="Times New Roman" w:hAnsi="Times New Roman" w:cs="Times New Roman"/>
          <w:sz w:val="28"/>
          <w:szCs w:val="28"/>
          <w:lang w:eastAsia="ru-RU"/>
        </w:rPr>
        <w:lastRenderedPageBreak/>
        <w:t>очередь — малоподвижный образ жизни). Физическая культура обеспечивает развитие жизненно важных физических качеств и способностей.</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Здоровье человека является основой для его трудоспособности, самореализации личности и напрямую зависит от его физического развития. Задача общества — создать условия и поддержку его членов в стремлении вести здоровый образ жизни, развивать свое физическое строение.</w:t>
      </w:r>
    </w:p>
    <w:p w:rsidR="00776CD1" w:rsidRPr="002C30FE" w:rsidRDefault="00776CD1" w:rsidP="002C30FE">
      <w:pPr>
        <w:spacing w:after="0"/>
        <w:rPr>
          <w:rFonts w:ascii="Times New Roman" w:hAnsi="Times New Roman" w:cs="Times New Roman"/>
          <w:b/>
          <w:sz w:val="28"/>
          <w:szCs w:val="28"/>
          <w:lang w:eastAsia="ru-RU"/>
        </w:rPr>
      </w:pPr>
      <w:r w:rsidRPr="002C30FE">
        <w:rPr>
          <w:rFonts w:ascii="Times New Roman" w:hAnsi="Times New Roman" w:cs="Times New Roman"/>
          <w:b/>
          <w:sz w:val="28"/>
          <w:szCs w:val="28"/>
          <w:lang w:eastAsia="ru-RU"/>
        </w:rPr>
        <w:t>Социальное развитие</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Социальное развитие личности построено на единстве психического, духовного и эмоционального развития.</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За время жизни человек последовательно </w:t>
      </w:r>
      <w:proofErr w:type="gramStart"/>
      <w:r w:rsidRPr="002C30FE">
        <w:rPr>
          <w:rFonts w:ascii="Times New Roman" w:hAnsi="Times New Roman" w:cs="Times New Roman"/>
          <w:sz w:val="28"/>
          <w:szCs w:val="28"/>
          <w:lang w:eastAsia="ru-RU"/>
        </w:rPr>
        <w:t>проходит</w:t>
      </w:r>
      <w:proofErr w:type="gramEnd"/>
      <w:r w:rsidRPr="002C30FE">
        <w:rPr>
          <w:rFonts w:ascii="Times New Roman" w:hAnsi="Times New Roman" w:cs="Times New Roman"/>
          <w:sz w:val="28"/>
          <w:szCs w:val="28"/>
          <w:lang w:eastAsia="ru-RU"/>
        </w:rPr>
        <w:t xml:space="preserve"> разные этапы </w:t>
      </w:r>
      <w:r w:rsidRPr="002C30FE">
        <w:rPr>
          <w:rFonts w:ascii="Times New Roman" w:hAnsi="Times New Roman" w:cs="Times New Roman"/>
          <w:b/>
          <w:bCs/>
          <w:sz w:val="28"/>
          <w:szCs w:val="28"/>
          <w:lang w:eastAsia="ru-RU"/>
        </w:rPr>
        <w:t>психосоциального развития</w:t>
      </w:r>
      <w:r w:rsidRPr="002C30FE">
        <w:rPr>
          <w:rFonts w:ascii="Times New Roman" w:hAnsi="Times New Roman" w:cs="Times New Roman"/>
          <w:sz w:val="28"/>
          <w:szCs w:val="28"/>
          <w:lang w:eastAsia="ru-RU"/>
        </w:rPr>
        <w:t> и приобретает свойственный этим фазам опыт и качества:</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Младенчество (развивается энергичность и доверие к окружающему миру).</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Раннее детство (развитие волевых качеств).</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Дошкольное детство (формирование намерений).</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Школьный возраст (приобретение компетентности).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Юность (развитие таких моральных качеств, как преданность и верность).</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Молодость (человек учится любить и выражать любовь в широком смысле этого понятия).</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Зрелость (активная забота о своем окружении, потомстве).</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Старость (достижение мудрости благодаря накопленному жизненному опыту).</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b/>
          <w:sz w:val="28"/>
          <w:szCs w:val="28"/>
          <w:lang w:eastAsia="ru-RU"/>
        </w:rPr>
        <w:t>Духовное развитие</w:t>
      </w:r>
      <w:r w:rsidRPr="002C30FE">
        <w:rPr>
          <w:rFonts w:ascii="Times New Roman" w:hAnsi="Times New Roman" w:cs="Times New Roman"/>
          <w:sz w:val="28"/>
          <w:szCs w:val="28"/>
          <w:lang w:eastAsia="ru-RU"/>
        </w:rPr>
        <w:t xml:space="preserve"> — это путь, который должен пройти каждый человек, чтобы осмыслить свое предназначение, развить духовную составляющую, внутренние качества и принципы.</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В этом смысле средствами духовного развития являются:</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чтение тематической литературы и размышление над ней, осмысление;</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занятия духовными практиками;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занятия </w:t>
      </w:r>
      <w:proofErr w:type="gramStart"/>
      <w:r w:rsidRPr="002C30FE">
        <w:rPr>
          <w:rFonts w:ascii="Times New Roman" w:hAnsi="Times New Roman" w:cs="Times New Roman"/>
          <w:sz w:val="28"/>
          <w:szCs w:val="28"/>
          <w:lang w:eastAsia="ru-RU"/>
        </w:rPr>
        <w:t>специфическим</w:t>
      </w:r>
      <w:proofErr w:type="gramEnd"/>
      <w:r w:rsidRPr="002C30FE">
        <w:rPr>
          <w:rFonts w:ascii="Times New Roman" w:hAnsi="Times New Roman" w:cs="Times New Roman"/>
          <w:sz w:val="28"/>
          <w:szCs w:val="28"/>
          <w:lang w:eastAsia="ru-RU"/>
        </w:rPr>
        <w:t xml:space="preserve"> физическими упражнениями, укрепляющими дух — йогой, дыхательными упражнениями.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Также под духовным развитием подразумевают овладение нравственными ценностями и качествами. В связи с этим выделяют такие высшие духовные ценности: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общечеловеческие (стремление к гармонии, забота об экологии, изучение наследия мировой науки и культуры, содействие их развитию);</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национальные (изучение родного языка, культуры и традиций, понятие большой и малой Родины, национальная гордость, патриотический образ жизни и общественное поведение);</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lastRenderedPageBreak/>
        <w:t xml:space="preserve">семейные (знание родословной своей семьи, почитание семейных традиций, уважение к старшему поколению, </w:t>
      </w:r>
      <w:proofErr w:type="gramStart"/>
      <w:r w:rsidRPr="002C30FE">
        <w:rPr>
          <w:rFonts w:ascii="Times New Roman" w:hAnsi="Times New Roman" w:cs="Times New Roman"/>
          <w:sz w:val="28"/>
          <w:szCs w:val="28"/>
          <w:lang w:eastAsia="ru-RU"/>
        </w:rPr>
        <w:t>понятие</w:t>
      </w:r>
      <w:proofErr w:type="gramEnd"/>
      <w:r w:rsidRPr="002C30FE">
        <w:rPr>
          <w:rFonts w:ascii="Times New Roman" w:hAnsi="Times New Roman" w:cs="Times New Roman"/>
          <w:sz w:val="28"/>
          <w:szCs w:val="28"/>
          <w:lang w:eastAsia="ru-RU"/>
        </w:rPr>
        <w:t xml:space="preserve"> отчего дома);</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личностные и индивидуальные (уважение жизни отдельного человека, его чести и достоинства, прав, в том числе прав ребенка).</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b/>
          <w:sz w:val="28"/>
          <w:szCs w:val="28"/>
          <w:lang w:eastAsia="ru-RU"/>
        </w:rPr>
        <w:t>Эмоциональное развитие личности</w:t>
      </w:r>
      <w:r w:rsidRPr="002C30FE">
        <w:rPr>
          <w:rFonts w:ascii="Times New Roman" w:hAnsi="Times New Roman" w:cs="Times New Roman"/>
          <w:sz w:val="28"/>
          <w:szCs w:val="28"/>
          <w:lang w:eastAsia="ru-RU"/>
        </w:rPr>
        <w:t xml:space="preserve"> — это процесс, в ходе которого человек учится контролировать свои эмоции и управлять ими.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Человек в своем эмоциональном развитии проходит несколько этапов:</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Расширение спектра переживаний, накопление эмоционального опыта.</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Появление осознанности переживаний. Часто выражается в художественном творчестве (стихи, музыка, живопись, сценическое мастерство) для передачи своего состояния другим людям.</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Приобретение способности контроля над поведением. Особое значение это имеет в отношении негативных эмоций. Эмоционально развитая личность способна адекватно воспринимать критику со стороны окружающих и действовать разумно, вопреки эмоциям.</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Движущие силы развития личности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Движущей силой развития личности являются противоречия и другие формы психологических феноменов, провоцирующих индивида к самосовершенствованию, к работе над собой. Таким феноменом может служить конфликт между вновь образовавшимися у человека потребностями и отсутствием у него возможности их удовлетворения.</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Противоречия могут возникать </w:t>
      </w:r>
      <w:proofErr w:type="gramStart"/>
      <w:r w:rsidRPr="002C30FE">
        <w:rPr>
          <w:rFonts w:ascii="Times New Roman" w:hAnsi="Times New Roman" w:cs="Times New Roman"/>
          <w:sz w:val="28"/>
          <w:szCs w:val="28"/>
          <w:lang w:eastAsia="ru-RU"/>
        </w:rPr>
        <w:t>между</w:t>
      </w:r>
      <w:proofErr w:type="gramEnd"/>
      <w:r w:rsidRPr="002C30FE">
        <w:rPr>
          <w:rFonts w:ascii="Times New Roman" w:hAnsi="Times New Roman" w:cs="Times New Roman"/>
          <w:sz w:val="28"/>
          <w:szCs w:val="28"/>
          <w:lang w:eastAsia="ru-RU"/>
        </w:rPr>
        <w:t>:</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имеющимися способностями и потребностями более высокого порядка;</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поведением и сознанием;</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старыми формами взаимоотношений и новыми духовными потребностями;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возрастными изменениями физических способностей и их несоответствием </w:t>
      </w:r>
      <w:proofErr w:type="gramStart"/>
      <w:r w:rsidRPr="002C30FE">
        <w:rPr>
          <w:rFonts w:ascii="Times New Roman" w:hAnsi="Times New Roman" w:cs="Times New Roman"/>
          <w:sz w:val="28"/>
          <w:szCs w:val="28"/>
          <w:lang w:eastAsia="ru-RU"/>
        </w:rPr>
        <w:t>привычному образу</w:t>
      </w:r>
      <w:proofErr w:type="gramEnd"/>
      <w:r w:rsidRPr="002C30FE">
        <w:rPr>
          <w:rFonts w:ascii="Times New Roman" w:hAnsi="Times New Roman" w:cs="Times New Roman"/>
          <w:sz w:val="28"/>
          <w:szCs w:val="28"/>
          <w:lang w:eastAsia="ru-RU"/>
        </w:rPr>
        <w:t xml:space="preserve"> жизни.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Противоречия подталкивают индивида к деятельности, позволяющей выработать нужные ему свойства и качества личности. Человек активно стремится поменять что-то в своем характере, поведении, образе жизни. Наличие желаний стимулирует постановку и достижение целей. Ради этого человек может поменять социальное окружение, географическое положение, работу, получить дополнительное образование, сменить социальный статус (создать семью, подняться по карьерной лестнице), заняться спортом, избавиться от вредных привычек и приобрести полезные привычки, навыки и умения.</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В случае, когда возрастные изменения меняют физические способности не в лучшую сторону, человек вынужден пересмотреть свой привычный образ жизни и найти новые способы самореализации (например, сменить активные </w:t>
      </w:r>
      <w:r w:rsidRPr="002C30FE">
        <w:rPr>
          <w:rFonts w:ascii="Times New Roman" w:hAnsi="Times New Roman" w:cs="Times New Roman"/>
          <w:sz w:val="28"/>
          <w:szCs w:val="28"/>
          <w:lang w:eastAsia="ru-RU"/>
        </w:rPr>
        <w:lastRenderedPageBreak/>
        <w:t>занятия спортом на развитие духовного начала или повышение уровня интеллекта и образованности).</w:t>
      </w:r>
    </w:p>
    <w:p w:rsidR="00776CD1" w:rsidRPr="002C30FE" w:rsidRDefault="00776CD1" w:rsidP="002C30FE">
      <w:pPr>
        <w:spacing w:after="0"/>
        <w:ind w:firstLine="708"/>
        <w:rPr>
          <w:rFonts w:ascii="Times New Roman" w:hAnsi="Times New Roman" w:cs="Times New Roman"/>
          <w:b/>
          <w:sz w:val="28"/>
          <w:szCs w:val="28"/>
          <w:u w:val="single"/>
          <w:lang w:eastAsia="ru-RU"/>
        </w:rPr>
      </w:pPr>
      <w:r w:rsidRPr="002C30FE">
        <w:rPr>
          <w:rFonts w:ascii="Times New Roman" w:hAnsi="Times New Roman" w:cs="Times New Roman"/>
          <w:b/>
          <w:sz w:val="28"/>
          <w:szCs w:val="28"/>
          <w:u w:val="single"/>
          <w:lang w:eastAsia="ru-RU"/>
        </w:rPr>
        <w:t>Признаки зрелой личности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Психологи пришли к выводу, что человек становится личностью не в момент рождения, а в процессе постепенного развития. Признаки, свойственные уже сформированной личности: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Активность, инициативность, умение взять ситуацию под контроль, осуществлять осмысленную, произвольную деятельность.</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Роль хозяина своей судьбы. </w:t>
      </w:r>
      <w:proofErr w:type="gramStart"/>
      <w:r w:rsidRPr="002C30FE">
        <w:rPr>
          <w:rFonts w:ascii="Times New Roman" w:hAnsi="Times New Roman" w:cs="Times New Roman"/>
          <w:sz w:val="28"/>
          <w:szCs w:val="28"/>
          <w:lang w:eastAsia="ru-RU"/>
        </w:rPr>
        <w:t>Контроль за</w:t>
      </w:r>
      <w:proofErr w:type="gramEnd"/>
      <w:r w:rsidRPr="002C30FE">
        <w:rPr>
          <w:rFonts w:ascii="Times New Roman" w:hAnsi="Times New Roman" w:cs="Times New Roman"/>
          <w:sz w:val="28"/>
          <w:szCs w:val="28"/>
          <w:lang w:eastAsia="ru-RU"/>
        </w:rPr>
        <w:t xml:space="preserve"> собственной жизнью, умение взять на себя ответственность за свой выбор и решения.</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Пристрастное, неравнодушное отношение к миру, окружающей действительности и своей жизни. Способность что-то принимать, а что-то — отвергать. Наличие сформировавшейся системы взглядов.</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Осознанность, то есть фокусировка на происходящем с индивидом в данный момент в данном месте. Способность выражения себя в формате общества.</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Умение преодолеть эгоцентризм (то есть принятие чужой точки зрения как заслуживающей внимания наравне </w:t>
      </w:r>
      <w:proofErr w:type="gramStart"/>
      <w:r w:rsidRPr="002C30FE">
        <w:rPr>
          <w:rFonts w:ascii="Times New Roman" w:hAnsi="Times New Roman" w:cs="Times New Roman"/>
          <w:sz w:val="28"/>
          <w:szCs w:val="28"/>
          <w:lang w:eastAsia="ru-RU"/>
        </w:rPr>
        <w:t>с</w:t>
      </w:r>
      <w:proofErr w:type="gramEnd"/>
      <w:r w:rsidRPr="002C30FE">
        <w:rPr>
          <w:rFonts w:ascii="Times New Roman" w:hAnsi="Times New Roman" w:cs="Times New Roman"/>
          <w:sz w:val="28"/>
          <w:szCs w:val="28"/>
          <w:lang w:eastAsia="ru-RU"/>
        </w:rPr>
        <w:t xml:space="preserve"> собственной).</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Приобретение идентичности с окружающим миром, обществом. Ощущение общности и взаимопонимания с другими людьми.</w:t>
      </w:r>
    </w:p>
    <w:p w:rsidR="00776CD1" w:rsidRPr="002C30FE" w:rsidRDefault="00776CD1" w:rsidP="002C30FE">
      <w:pPr>
        <w:spacing w:after="0"/>
        <w:rPr>
          <w:rFonts w:ascii="Times New Roman" w:hAnsi="Times New Roman" w:cs="Times New Roman"/>
          <w:sz w:val="28"/>
          <w:szCs w:val="28"/>
          <w:lang w:eastAsia="ru-RU"/>
        </w:rPr>
      </w:pPr>
      <w:r w:rsidRPr="002C30FE">
        <w:rPr>
          <w:rFonts w:ascii="Times New Roman" w:hAnsi="Times New Roman" w:cs="Times New Roman"/>
          <w:sz w:val="28"/>
          <w:szCs w:val="28"/>
          <w:lang w:eastAsia="ru-RU"/>
        </w:rPr>
        <w:t xml:space="preserve">Способность к </w:t>
      </w:r>
      <w:proofErr w:type="spellStart"/>
      <w:r w:rsidRPr="002C30FE">
        <w:rPr>
          <w:rFonts w:ascii="Times New Roman" w:hAnsi="Times New Roman" w:cs="Times New Roman"/>
          <w:sz w:val="28"/>
          <w:szCs w:val="28"/>
          <w:lang w:eastAsia="ru-RU"/>
        </w:rPr>
        <w:t>самоактуализации</w:t>
      </w:r>
      <w:proofErr w:type="spellEnd"/>
      <w:r w:rsidRPr="002C30FE">
        <w:rPr>
          <w:rFonts w:ascii="Times New Roman" w:hAnsi="Times New Roman" w:cs="Times New Roman"/>
          <w:sz w:val="28"/>
          <w:szCs w:val="28"/>
          <w:lang w:eastAsia="ru-RU"/>
        </w:rPr>
        <w:t>, умению выделяться из общества, одновременно сохраняя с ним прочную связь.</w:t>
      </w:r>
    </w:p>
    <w:p w:rsidR="00F01A49" w:rsidRPr="002C30FE" w:rsidRDefault="00F01A49" w:rsidP="002C30FE">
      <w:pPr>
        <w:spacing w:after="0"/>
        <w:rPr>
          <w:rFonts w:ascii="Times New Roman" w:hAnsi="Times New Roman" w:cs="Times New Roman"/>
          <w:sz w:val="28"/>
          <w:szCs w:val="28"/>
        </w:rPr>
      </w:pPr>
    </w:p>
    <w:sectPr w:rsidR="00F01A49" w:rsidRPr="002C30FE" w:rsidSect="00F01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487"/>
    <w:multiLevelType w:val="multilevel"/>
    <w:tmpl w:val="CC90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1F1D20"/>
    <w:multiLevelType w:val="multilevel"/>
    <w:tmpl w:val="1EF6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10CD1"/>
    <w:multiLevelType w:val="multilevel"/>
    <w:tmpl w:val="D942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4F07F9"/>
    <w:multiLevelType w:val="multilevel"/>
    <w:tmpl w:val="28A8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91EB9"/>
    <w:multiLevelType w:val="multilevel"/>
    <w:tmpl w:val="A034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C2ABB"/>
    <w:multiLevelType w:val="multilevel"/>
    <w:tmpl w:val="23AC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9273D"/>
    <w:multiLevelType w:val="multilevel"/>
    <w:tmpl w:val="FB6A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C16D0A"/>
    <w:multiLevelType w:val="multilevel"/>
    <w:tmpl w:val="E95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D71757"/>
    <w:multiLevelType w:val="multilevel"/>
    <w:tmpl w:val="17AC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2"/>
  </w:num>
  <w:num w:numId="5">
    <w:abstractNumId w:val="8"/>
  </w:num>
  <w:num w:numId="6">
    <w:abstractNumId w:val="4"/>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CD1"/>
    <w:rsid w:val="002C30FE"/>
    <w:rsid w:val="00301129"/>
    <w:rsid w:val="005E5CD6"/>
    <w:rsid w:val="00776CD1"/>
    <w:rsid w:val="00E26707"/>
    <w:rsid w:val="00F0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49"/>
  </w:style>
  <w:style w:type="paragraph" w:styleId="2">
    <w:name w:val="heading 2"/>
    <w:basedOn w:val="a"/>
    <w:link w:val="20"/>
    <w:uiPriority w:val="9"/>
    <w:qFormat/>
    <w:rsid w:val="00776C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6C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6C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6C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6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ki-label">
    <w:name w:val="wiki-label"/>
    <w:basedOn w:val="a0"/>
    <w:rsid w:val="00776CD1"/>
  </w:style>
  <w:style w:type="character" w:styleId="a4">
    <w:name w:val="Strong"/>
    <w:basedOn w:val="a0"/>
    <w:uiPriority w:val="22"/>
    <w:qFormat/>
    <w:rsid w:val="00776CD1"/>
    <w:rPr>
      <w:b/>
      <w:bCs/>
    </w:rPr>
  </w:style>
  <w:style w:type="character" w:customStyle="1" w:styleId="lrzxr">
    <w:name w:val="lrzxr"/>
    <w:basedOn w:val="a0"/>
    <w:rsid w:val="00776CD1"/>
  </w:style>
  <w:style w:type="paragraph" w:customStyle="1" w:styleId="bannertitle">
    <w:name w:val="banner__title"/>
    <w:basedOn w:val="a"/>
    <w:rsid w:val="00776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3106498">
      <w:bodyDiv w:val="1"/>
      <w:marLeft w:val="0"/>
      <w:marRight w:val="0"/>
      <w:marTop w:val="0"/>
      <w:marBottom w:val="0"/>
      <w:divBdr>
        <w:top w:val="none" w:sz="0" w:space="0" w:color="auto"/>
        <w:left w:val="none" w:sz="0" w:space="0" w:color="auto"/>
        <w:bottom w:val="none" w:sz="0" w:space="0" w:color="auto"/>
        <w:right w:val="none" w:sz="0" w:space="0" w:color="auto"/>
      </w:divBdr>
      <w:divsChild>
        <w:div w:id="653531673">
          <w:marLeft w:val="0"/>
          <w:marRight w:val="0"/>
          <w:marTop w:val="100"/>
          <w:marBottom w:val="100"/>
          <w:divBdr>
            <w:top w:val="none" w:sz="0" w:space="0" w:color="auto"/>
            <w:left w:val="none" w:sz="0" w:space="0" w:color="auto"/>
            <w:bottom w:val="none" w:sz="0" w:space="0" w:color="auto"/>
            <w:right w:val="none" w:sz="0" w:space="0" w:color="auto"/>
          </w:divBdr>
          <w:divsChild>
            <w:div w:id="2094744098">
              <w:marLeft w:val="0"/>
              <w:marRight w:val="0"/>
              <w:marTop w:val="100"/>
              <w:marBottom w:val="100"/>
              <w:divBdr>
                <w:top w:val="none" w:sz="0" w:space="0" w:color="auto"/>
                <w:left w:val="none" w:sz="0" w:space="0" w:color="auto"/>
                <w:bottom w:val="none" w:sz="0" w:space="0" w:color="auto"/>
                <w:right w:val="none" w:sz="0" w:space="0" w:color="auto"/>
              </w:divBdr>
              <w:divsChild>
                <w:div w:id="19813063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9520600">
          <w:marLeft w:val="0"/>
          <w:marRight w:val="300"/>
          <w:marTop w:val="450"/>
          <w:marBottom w:val="450"/>
          <w:divBdr>
            <w:top w:val="none" w:sz="0" w:space="0" w:color="auto"/>
            <w:left w:val="single" w:sz="24" w:space="15" w:color="333333"/>
            <w:bottom w:val="none" w:sz="0" w:space="0" w:color="auto"/>
            <w:right w:val="none" w:sz="0" w:space="0" w:color="auto"/>
          </w:divBdr>
        </w:div>
        <w:div w:id="1263683724">
          <w:marLeft w:val="0"/>
          <w:marRight w:val="300"/>
          <w:marTop w:val="450"/>
          <w:marBottom w:val="450"/>
          <w:divBdr>
            <w:top w:val="none" w:sz="0" w:space="0" w:color="auto"/>
            <w:left w:val="single" w:sz="24" w:space="15" w:color="333333"/>
            <w:bottom w:val="none" w:sz="0" w:space="0" w:color="auto"/>
            <w:right w:val="none" w:sz="0" w:space="0" w:color="auto"/>
          </w:divBdr>
        </w:div>
        <w:div w:id="1081412764">
          <w:marLeft w:val="0"/>
          <w:marRight w:val="0"/>
          <w:marTop w:val="480"/>
          <w:marBottom w:val="360"/>
          <w:divBdr>
            <w:top w:val="none" w:sz="0" w:space="0" w:color="auto"/>
            <w:left w:val="none" w:sz="0" w:space="0" w:color="auto"/>
            <w:bottom w:val="none" w:sz="0" w:space="0" w:color="auto"/>
            <w:right w:val="none" w:sz="0" w:space="0" w:color="auto"/>
          </w:divBdr>
        </w:div>
        <w:div w:id="1853449329">
          <w:marLeft w:val="0"/>
          <w:marRight w:val="300"/>
          <w:marTop w:val="450"/>
          <w:marBottom w:val="450"/>
          <w:divBdr>
            <w:top w:val="none" w:sz="0" w:space="0" w:color="auto"/>
            <w:left w:val="single" w:sz="24" w:space="15" w:color="333333"/>
            <w:bottom w:val="none" w:sz="0" w:space="0" w:color="auto"/>
            <w:right w:val="none" w:sz="0" w:space="0" w:color="auto"/>
          </w:divBdr>
        </w:div>
        <w:div w:id="1477062492">
          <w:marLeft w:val="0"/>
          <w:marRight w:val="300"/>
          <w:marTop w:val="450"/>
          <w:marBottom w:val="450"/>
          <w:divBdr>
            <w:top w:val="none" w:sz="0" w:space="0" w:color="auto"/>
            <w:left w:val="single" w:sz="24" w:space="15" w:color="333333"/>
            <w:bottom w:val="none" w:sz="0" w:space="0" w:color="auto"/>
            <w:right w:val="none" w:sz="0" w:space="0" w:color="auto"/>
          </w:divBdr>
        </w:div>
        <w:div w:id="671759446">
          <w:marLeft w:val="0"/>
          <w:marRight w:val="300"/>
          <w:marTop w:val="450"/>
          <w:marBottom w:val="450"/>
          <w:divBdr>
            <w:top w:val="none" w:sz="0" w:space="0" w:color="auto"/>
            <w:left w:val="single" w:sz="24" w:space="15" w:color="333333"/>
            <w:bottom w:val="none" w:sz="0" w:space="0" w:color="auto"/>
            <w:right w:val="none" w:sz="0" w:space="0" w:color="auto"/>
          </w:divBdr>
        </w:div>
        <w:div w:id="1446464366">
          <w:marLeft w:val="0"/>
          <w:marRight w:val="0"/>
          <w:marTop w:val="60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2130</Words>
  <Characters>12147</Characters>
  <Application>Microsoft Office Word</Application>
  <DocSecurity>0</DocSecurity>
  <Lines>101</Lines>
  <Paragraphs>28</Paragraphs>
  <ScaleCrop>false</ScaleCrop>
  <Company>DG Win&amp;Soft</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Игорь</cp:lastModifiedBy>
  <cp:revision>4</cp:revision>
  <dcterms:created xsi:type="dcterms:W3CDTF">2021-02-07T16:08:00Z</dcterms:created>
  <dcterms:modified xsi:type="dcterms:W3CDTF">2022-02-27T21:06:00Z</dcterms:modified>
</cp:coreProperties>
</file>