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B" w:rsidRPr="00204D19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895FBB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ие, обозначенное красным цветом</w:t>
      </w:r>
    </w:p>
    <w:p w:rsidR="00EB4C1F" w:rsidRPr="00EB4C1F" w:rsidRDefault="00EB4C1F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</w:pPr>
      <w:r w:rsidRPr="00EB4C1F">
        <w:rPr>
          <w:rFonts w:asciiTheme="minorHAnsi" w:hAnsiTheme="minorHAnsi" w:cstheme="minorHAnsi"/>
          <w:b/>
          <w:bCs/>
          <w:i/>
          <w:color w:val="FF0000"/>
          <w:spacing w:val="-1"/>
          <w:szCs w:val="28"/>
          <w:u w:val="single"/>
        </w:rPr>
        <w:t>Проверю на очном занятии!!!</w:t>
      </w:r>
    </w:p>
    <w:p w:rsidR="00F344DB" w:rsidRPr="00204D19" w:rsidRDefault="00F344D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</w:p>
    <w:p w:rsidR="001F0529" w:rsidRPr="00685712" w:rsidRDefault="001F0529" w:rsidP="001F0529">
      <w:pPr>
        <w:spacing w:after="120"/>
        <w:ind w:left="28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712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Тема 1.6 Экономическая свобода. Значение специализации и обмена</w:t>
      </w:r>
    </w:p>
    <w:p w:rsidR="001F0529" w:rsidRPr="00B402F4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ru-RU"/>
        </w:rPr>
      </w:pPr>
      <w:r w:rsidRPr="00B402F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Реализация экономических интересов всех субъектов эко</w:t>
      </w:r>
      <w:r w:rsidRPr="00B402F4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номической деятельности возможна только в условиях экономи</w:t>
      </w:r>
      <w:r w:rsidRPr="00B402F4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ческой свободы.</w:t>
      </w:r>
    </w:p>
    <w:p w:rsidR="001F0529" w:rsidRPr="00D87F7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ru-RU"/>
        </w:rPr>
        <w:t>Экономическая</w:t>
      </w:r>
      <w:r w:rsidRPr="00D87F7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D87F7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ru-RU"/>
        </w:rPr>
        <w:t>свобода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7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это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7F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экономическое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7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поведение субъектов хозяйствования при выборе форм собственности и сферы приложения своих способностей, знаний, возможностей, профессии, способов распределения доходов, потребления материальных благ.</w:t>
      </w:r>
    </w:p>
    <w:p w:rsidR="001F0529" w:rsidRDefault="001F0529" w:rsidP="001F0529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427B3">
        <w:rPr>
          <w:rFonts w:ascii="Times New Roman" w:hAnsi="Times New Roman" w:cs="Times New Roman"/>
          <w:sz w:val="24"/>
          <w:szCs w:val="24"/>
          <w:lang w:val="ru-RU"/>
        </w:rPr>
        <w:t>Экономическая свобода характерна для</w:t>
      </w:r>
      <w:r w:rsidRPr="00B427B3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2B2808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рыночной экономики</w:t>
        </w:r>
      </w:hyperlink>
      <w:r w:rsidRPr="002B280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1F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7B3">
        <w:rPr>
          <w:rFonts w:ascii="Times New Roman" w:hAnsi="Times New Roman" w:cs="Times New Roman"/>
          <w:color w:val="333333"/>
          <w:sz w:val="24"/>
          <w:szCs w:val="24"/>
          <w:lang w:val="ru-RU"/>
        </w:rPr>
        <w:t>Она позволяет разви</w:t>
      </w:r>
      <w:r w:rsidRPr="00B427B3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ваться предпринимательским способностям людей и вести пред</w:t>
      </w:r>
      <w:r w:rsidRPr="00B427B3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принимательскую деятельность, которая в условиях конкурен</w:t>
      </w:r>
      <w:r w:rsidRPr="00B427B3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ции оказывается эффективной в целом для общества.</w:t>
      </w:r>
    </w:p>
    <w:p w:rsidR="001F0529" w:rsidRDefault="001D0BCB" w:rsidP="001F0529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9.25pt;margin-top:35.5pt;width:13.05pt;height:20.7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 w:rsidR="001F0529" w:rsidRPr="004D333C">
        <w:rPr>
          <w:rFonts w:ascii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2500414" cy="3751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14" cy="37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08" w:rsidRDefault="002B2808" w:rsidP="001F0529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2B2808" w:rsidRPr="002B2808" w:rsidRDefault="002B2808" w:rsidP="002B280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8"/>
          <w:szCs w:val="8"/>
          <w:lang w:val="ru-RU"/>
        </w:rPr>
      </w:pPr>
    </w:p>
    <w:tbl>
      <w:tblPr>
        <w:tblStyle w:val="afc"/>
        <w:tblW w:w="9134" w:type="dxa"/>
        <w:jc w:val="center"/>
        <w:tblInd w:w="1438" w:type="dxa"/>
        <w:tblLook w:val="04A0"/>
      </w:tblPr>
      <w:tblGrid>
        <w:gridCol w:w="7304"/>
        <w:gridCol w:w="1830"/>
      </w:tblGrid>
      <w:tr w:rsidR="002B2808" w:rsidTr="002B2808">
        <w:trPr>
          <w:jc w:val="center"/>
        </w:trPr>
        <w:tc>
          <w:tcPr>
            <w:tcW w:w="7304" w:type="dxa"/>
          </w:tcPr>
          <w:p w:rsidR="002B2808" w:rsidRDefault="002B2808" w:rsidP="002B2808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- это система, которая основана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.............</w:t>
            </w:r>
          </w:p>
        </w:tc>
        <w:tc>
          <w:tcPr>
            <w:tcW w:w="1830" w:type="dxa"/>
            <w:vMerge w:val="restart"/>
          </w:tcPr>
          <w:p w:rsidR="002B2808" w:rsidRPr="002B2808" w:rsidRDefault="002B2808" w:rsidP="002B2808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2B280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дополнить понятия</w:t>
            </w:r>
            <w:proofErr w:type="gramStart"/>
            <w:r w:rsidRPr="002B280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 !</w:t>
            </w:r>
            <w:proofErr w:type="gramEnd"/>
            <w:r w:rsidRPr="002B280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!!</w:t>
            </w:r>
          </w:p>
        </w:tc>
      </w:tr>
      <w:tr w:rsidR="002B2808" w:rsidRPr="00EB4C1F" w:rsidTr="002B2808">
        <w:trPr>
          <w:jc w:val="center"/>
        </w:trPr>
        <w:tc>
          <w:tcPr>
            <w:tcW w:w="7304" w:type="dxa"/>
          </w:tcPr>
          <w:p w:rsidR="002B2808" w:rsidRDefault="002B2808" w:rsidP="002B2808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Она строится на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.................,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ограничивает роль.............</w:t>
            </w:r>
          </w:p>
        </w:tc>
        <w:tc>
          <w:tcPr>
            <w:tcW w:w="1830" w:type="dxa"/>
            <w:vMerge/>
          </w:tcPr>
          <w:p w:rsidR="002B2808" w:rsidRDefault="002B2808" w:rsidP="002B2808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</w:tbl>
    <w:p w:rsidR="002B2808" w:rsidRDefault="002B2808" w:rsidP="001F0529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1F0529" w:rsidRDefault="001F0529" w:rsidP="001F0529">
      <w:pPr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2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Чем выше степень свободы экономического характера у субъекта рынка, тем выше его продуктивность, так считают ведущие аналитики и экономисты. То есть для развития экономических и рыночных отношений – это одно из приоритетных условий. </w:t>
      </w:r>
    </w:p>
    <w:p w:rsidR="001F0529" w:rsidRPr="00914268" w:rsidRDefault="001F0529" w:rsidP="001F0529">
      <w:pPr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42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Специфика экономической свободы – это те условия и обстоятельства, при которых предприниматели могут свободно реализовывать свои идеи и предпочтения на рынке товаров и услуг. </w:t>
      </w:r>
    </w:p>
    <w:p w:rsidR="001F0529" w:rsidRPr="00283320" w:rsidRDefault="001F0529" w:rsidP="001F052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87F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 понятие</w:t>
      </w:r>
      <w:r w:rsidRPr="002833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рыночной экономике означает, что предприниматель может:</w:t>
      </w:r>
    </w:p>
    <w:p w:rsidR="001F0529" w:rsidRPr="00283320" w:rsidRDefault="001F0529" w:rsidP="001F05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2833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1) выбрать, в какой сфере реализовать себя</w:t>
      </w:r>
      <w:r w:rsidRPr="00D87F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1F0529" w:rsidRPr="00283320" w:rsidRDefault="001F0529" w:rsidP="001F05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2833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 где, в каком виде и объеме вести деятельность</w:t>
      </w:r>
      <w:r w:rsidRPr="00D87F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1F0529" w:rsidRPr="00283320" w:rsidRDefault="001F0529" w:rsidP="001F05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2833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3) выбрать направление на производство или продажу товаров или услуг </w:t>
      </w:r>
    </w:p>
    <w:p w:rsidR="001F0529" w:rsidRPr="00D87F7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>Реализация экономической свободы происходит за счет зак</w:t>
      </w:r>
      <w:r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>онодательных форм государства</w:t>
      </w: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 xml:space="preserve">. </w:t>
      </w:r>
    </w:p>
    <w:p w:rsidR="001F0529" w:rsidRPr="00D87F7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 xml:space="preserve">Адам Смит назвал основные условия процветания государства и его граждан: </w:t>
      </w:r>
    </w:p>
    <w:p w:rsidR="001F0529" w:rsidRPr="00D87F7D" w:rsidRDefault="001F0529" w:rsidP="001F0529">
      <w:pPr>
        <w:pStyle w:val="ab"/>
        <w:numPr>
          <w:ilvl w:val="0"/>
          <w:numId w:val="4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>Совершенное законодательство.</w:t>
      </w:r>
    </w:p>
    <w:p w:rsidR="001F0529" w:rsidRPr="00D87F7D" w:rsidRDefault="001F0529" w:rsidP="001F0529">
      <w:pPr>
        <w:pStyle w:val="ab"/>
        <w:numPr>
          <w:ilvl w:val="0"/>
          <w:numId w:val="4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 xml:space="preserve">Необременительный уровень налогов. </w:t>
      </w:r>
    </w:p>
    <w:p w:rsidR="001F0529" w:rsidRPr="00D87F7D" w:rsidRDefault="001F0529" w:rsidP="001F0529">
      <w:pPr>
        <w:pStyle w:val="ab"/>
        <w:numPr>
          <w:ilvl w:val="0"/>
          <w:numId w:val="4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 xml:space="preserve">Основные компоненты при определении свободы хозяйственной деятельности. </w:t>
      </w:r>
    </w:p>
    <w:p w:rsidR="001F0529" w:rsidRDefault="001F0529" w:rsidP="001F0529">
      <w:pPr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D87F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современном понимании экономическая свобода предпринимательства заключается в свободном производстве, торговле, сбережении, инвестировании, пользовании созданным и заработанным, установлении контактов с отечественными и зарубежными предприятиями, использовании любых денежных единиц. </w:t>
      </w:r>
      <w:proofErr w:type="gramEnd"/>
    </w:p>
    <w:p w:rsidR="001F0529" w:rsidRPr="003D0DC4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</w:pPr>
      <w:r w:rsidRPr="00D87F7D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lastRenderedPageBreak/>
        <w:t>Большую роль в эффективном функционировании рыночной экономики и развитии предпринимательства играет законодательное обеспечение</w:t>
      </w:r>
      <w:r w:rsidRPr="003D0DC4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  <w:lang w:val="ru-RU"/>
        </w:rPr>
        <w:t>.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этом важнейшими функциями правового обеспечения являются: </w:t>
      </w:r>
    </w:p>
    <w:p w:rsidR="001F0529" w:rsidRPr="007F08DD" w:rsidRDefault="001F0529" w:rsidP="001F0529">
      <w:pPr>
        <w:pStyle w:val="ab"/>
        <w:numPr>
          <w:ilvl w:val="0"/>
          <w:numId w:val="5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Формирование соответствующих правовых актов с целью поддержки основных условий действия рынка, </w:t>
      </w:r>
    </w:p>
    <w:p w:rsidR="001F0529" w:rsidRPr="007F08DD" w:rsidRDefault="001F0529" w:rsidP="001F0529">
      <w:pPr>
        <w:pStyle w:val="ab"/>
        <w:numPr>
          <w:ilvl w:val="0"/>
          <w:numId w:val="5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Экономическая свобода и ценовая конкуренция, </w:t>
      </w:r>
    </w:p>
    <w:p w:rsidR="001F0529" w:rsidRPr="007F08DD" w:rsidRDefault="001F0529" w:rsidP="001F0529">
      <w:pPr>
        <w:pStyle w:val="ab"/>
        <w:numPr>
          <w:ilvl w:val="0"/>
          <w:numId w:val="5"/>
        </w:numPr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Формирование и обеспечение определенных правил отношения субъектов рынка. 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Экономическая свобода подразумевает не только свободу действий в рамках экономических отношений внутри страны, но и взаимодействие с внешней экономической средой, особенно это касается вопросов торговли, экспорта и импорта, договорных отношений и т.д. </w:t>
      </w:r>
    </w:p>
    <w:p w:rsidR="001F0529" w:rsidRPr="007F08DD" w:rsidRDefault="001F0529" w:rsidP="001F0529">
      <w:p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Формы обеспечения экономической свободы</w:t>
      </w: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Экономическая свобода потребителей и производителей с большей эффективностью может быть обеспечена через институт частной собственности, функционирующий на базе действующих законов. 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Основной гарант исполнения законов представлен в нашей стране Конституцией, которая включает формулировку регламентирования права собственности. 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Так, в нашей стране равными признаны муниципальная, государственная и частная виды собственности. </w:t>
      </w:r>
    </w:p>
    <w:p w:rsidR="001F0529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современных условиях государство обладает существенными, но ограниченными экономическими ресурсами для достижения в полной мере своих целей и интересов, поэтому правительство заинтересовано в привлечении экономических ресурсов предпринимательства, т.е. в накоплении всех имеющихся ресурсов с тем, чтобы заставить работать их на общество и делать это с максимальной эффективностью.</w:t>
      </w:r>
    </w:p>
    <w:p w:rsidR="001F0529" w:rsidRPr="007F08DD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F0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Главной задачей государственной власти в этом случае становится гарантия экономической свободы, неприкосновенности частной собственности, свободы экономической деятельности, соблюдение правил и норм хозяйственной жизни. Таким образом, политика экономического роста и развития предпринимательской деятельности немыслима без обеспечения и расширения экономической свободы хозяйствующих субъектов.</w:t>
      </w:r>
    </w:p>
    <w:p w:rsidR="001F0529" w:rsidRPr="007F08DD" w:rsidRDefault="001F0529" w:rsidP="002B2808">
      <w:pPr>
        <w:spacing w:before="240" w:after="120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F08DD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Значение специализации и обмена</w:t>
      </w:r>
    </w:p>
    <w:p w:rsidR="001F0529" w:rsidRDefault="001F0529" w:rsidP="001F0529">
      <w:pPr>
        <w:spacing w:after="120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0453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производства связано с разделением труда,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которого </w:t>
      </w:r>
      <w:r w:rsidRPr="009D10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возникла</w:t>
      </w:r>
      <w:r w:rsidRPr="009D10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10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специализация производства</w:t>
      </w:r>
      <w:r w:rsidRPr="009D10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D10D8">
        <w:rPr>
          <w:rFonts w:ascii="Times New Roman" w:hAnsi="Times New Roman" w:cs="Times New Roman"/>
          <w:sz w:val="24"/>
          <w:szCs w:val="24"/>
        </w:rPr>
        <w:t> </w:t>
      </w:r>
      <w:r w:rsidRPr="009D10D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045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это организация производства, при которой производители сосредотачиваются на выпуске определенных видов продукции.</w:t>
      </w:r>
    </w:p>
    <w:p w:rsidR="001F0529" w:rsidRPr="009D10D8" w:rsidRDefault="001F0529" w:rsidP="001F0529">
      <w:pPr>
        <w:spacing w:after="120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специализации осуществляется:</w:t>
      </w:r>
    </w:p>
    <w:p w:rsidR="001F0529" w:rsidRPr="009D10D8" w:rsidRDefault="001F0529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сосредоточение деятельности на отдельных узких, специальных направлениях, отдельных технологических операциях или видах выпускаемой продукции;</w:t>
      </w:r>
    </w:p>
    <w:p w:rsidR="001F0529" w:rsidRPr="009D10D8" w:rsidRDefault="001F0529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приобретение специальных знаний и навыков в определенной области;</w:t>
      </w:r>
    </w:p>
    <w:p w:rsidR="001F0529" w:rsidRDefault="001F0529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разделение труда по его отдельным видам, формам.</w:t>
      </w:r>
    </w:p>
    <w:p w:rsidR="002B2808" w:rsidRPr="002B2808" w:rsidRDefault="001F0529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Pr="005310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Специализация </w:t>
      </w:r>
      <w:r w:rsidRPr="005310E4">
        <w:rPr>
          <w:rFonts w:ascii="Times New Roman" w:hAnsi="Times New Roman" w:cs="Times New Roman"/>
          <w:sz w:val="24"/>
          <w:szCs w:val="24"/>
          <w:lang w:val="ru-RU"/>
        </w:rPr>
        <w:t xml:space="preserve">дает ряд преимуществ: </w:t>
      </w:r>
      <w:r w:rsidR="002B2808" w:rsidRPr="002B280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(записать преимущества</w:t>
      </w:r>
      <w:proofErr w:type="gramStart"/>
      <w:r w:rsidR="002B2808" w:rsidRPr="002B280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!</w:t>
      </w:r>
      <w:proofErr w:type="gramEnd"/>
      <w:r w:rsidR="002B2808" w:rsidRPr="002B280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!!)</w:t>
      </w:r>
    </w:p>
    <w:p w:rsidR="002B2808" w:rsidRDefault="002B2808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......................................................................</w:t>
      </w:r>
      <w:r w:rsidR="001F0529" w:rsidRPr="005310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F0529" w:rsidRPr="009D10D8" w:rsidRDefault="002B2808" w:rsidP="001F0529">
      <w:pPr>
        <w:shd w:val="clear" w:color="auto" w:fill="FFFFFF"/>
        <w:tabs>
          <w:tab w:val="left" w:pos="9639"/>
          <w:tab w:val="left" w:pos="992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....................................................................</w:t>
      </w:r>
      <w:r w:rsidR="001F0529" w:rsidRPr="005310E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2B2808" w:rsidRDefault="002B2808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1F0529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03A95">
        <w:rPr>
          <w:rFonts w:ascii="Times New Roman" w:hAnsi="Times New Roman" w:cs="Times New Roman"/>
          <w:sz w:val="24"/>
          <w:szCs w:val="24"/>
          <w:lang w:val="ru-RU"/>
        </w:rPr>
        <w:t>В итоге специализация приводит к повышению производительности всех ресурсов, которые люди используют для производства необходимых экономических благ (и прежде всего производительности труда)</w:t>
      </w:r>
      <w:r>
        <w:rPr>
          <w:rFonts w:ascii="Times New Roman" w:hAnsi="Times New Roman" w:cs="Times New Roman"/>
          <w:sz w:val="24"/>
          <w:szCs w:val="24"/>
          <w:lang w:val="ru-RU"/>
        </w:rPr>
        <w:t>, увеличивается объем производимых благ, растут доходы производителей.</w:t>
      </w:r>
    </w:p>
    <w:p w:rsidR="001F0529" w:rsidRPr="00903A95" w:rsidRDefault="001F0529" w:rsidP="001F0529">
      <w:pPr>
        <w:spacing w:after="12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Специализация способствует возникновению обмена.</w:t>
      </w:r>
    </w:p>
    <w:p w:rsidR="001F0529" w:rsidRPr="00903A95" w:rsidRDefault="001F0529" w:rsidP="001F052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Обмен</w:t>
      </w: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– </w:t>
      </w:r>
      <w:r w:rsidR="002B28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это система.......................................................................</w:t>
      </w:r>
      <w:r w:rsidR="00970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B2808" w:rsidRPr="00970D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(записать понятие</w:t>
      </w:r>
      <w:proofErr w:type="gramStart"/>
      <w:r w:rsidR="002B2808" w:rsidRPr="00970D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!</w:t>
      </w:r>
      <w:proofErr w:type="gramEnd"/>
      <w:r w:rsidR="002B2808" w:rsidRPr="00970D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!!)</w:t>
      </w: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70D01" w:rsidRDefault="001F0529" w:rsidP="001F0529">
      <w:pPr>
        <w:shd w:val="clear" w:color="auto" w:fill="FFFFFF"/>
        <w:spacing w:after="12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Обмен, как экономическая категория представляет собой экономические связи между людьми как производителями и потребителями по поводу движения результатов труда, полученных не для собственного потребления, а для других, для удовлетворения общественных потребностей. </w:t>
      </w:r>
    </w:p>
    <w:p w:rsidR="001F0529" w:rsidRPr="009D10D8" w:rsidRDefault="001F0529" w:rsidP="001F0529">
      <w:pPr>
        <w:shd w:val="clear" w:color="auto" w:fill="FFFFFF"/>
        <w:spacing w:after="12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Именно благодаря обмену разрозненные, хозяйственно обособленные товаропроизводители и потребители вступают в контакты.</w:t>
      </w:r>
    </w:p>
    <w:p w:rsidR="001F0529" w:rsidRPr="009D10D8" w:rsidRDefault="001F0529" w:rsidP="001F052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Товарообменные отношения в процессе развития прошли этапы:</w:t>
      </w:r>
    </w:p>
    <w:p w:rsidR="001F0529" w:rsidRPr="009D10D8" w:rsidRDefault="001F0529" w:rsidP="001F0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непосредственного обмена товара на товар Т </w:t>
      </w:r>
      <w:proofErr w:type="gramStart"/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–Т</w:t>
      </w:r>
      <w:proofErr w:type="gramEnd"/>
    </w:p>
    <w:p w:rsidR="001F0529" w:rsidRPr="009D10D8" w:rsidRDefault="001F0529" w:rsidP="001F0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обмена через товар - посредник Т-т-Т</w:t>
      </w:r>
    </w:p>
    <w:p w:rsidR="001F0529" w:rsidRPr="009D10D8" w:rsidRDefault="001F0529" w:rsidP="001F052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товарно-денежного обмена Т-Д-Т</w:t>
      </w:r>
    </w:p>
    <w:p w:rsidR="001F0529" w:rsidRPr="009D10D8" w:rsidRDefault="001F0529" w:rsidP="001F0529">
      <w:pPr>
        <w:shd w:val="clear" w:color="auto" w:fill="FFFFFF"/>
        <w:spacing w:after="12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Торговля</w:t>
      </w:r>
      <w:r w:rsidRPr="009D10D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 </w:t>
      </w: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это деятельность людей по осуществлению товарного обмена и актов купли-продажи. Торговые сделки товаровладельцев выступают как продажа (обмен товара на деньги), купля (обмен денег на товар), единство обоих этих актов, и заключение таких сделок составляет суть торговой деятельности.</w:t>
      </w:r>
    </w:p>
    <w:p w:rsidR="001F0529" w:rsidRPr="009D10D8" w:rsidRDefault="001F0529" w:rsidP="001F0529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10D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Торговые услуги</w:t>
      </w: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D10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выступают отношениями посреднической деятельности людей, осуществляющих куплю-продажу товаров.</w:t>
      </w:r>
    </w:p>
    <w:p w:rsidR="00AC119A" w:rsidRDefault="00AC119A" w:rsidP="00AC119A">
      <w:pPr>
        <w:shd w:val="clear" w:color="auto" w:fill="FFFFFF"/>
        <w:spacing w:after="120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sectPr w:rsidR="00AC119A" w:rsidSect="00AC119A">
      <w:pgSz w:w="11906" w:h="16838"/>
      <w:pgMar w:top="79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2F622D2"/>
    <w:multiLevelType w:val="hybridMultilevel"/>
    <w:tmpl w:val="3A100AD0"/>
    <w:lvl w:ilvl="0" w:tplc="8D3CC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C82"/>
    <w:multiLevelType w:val="multilevel"/>
    <w:tmpl w:val="A9D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7A7"/>
    <w:multiLevelType w:val="multilevel"/>
    <w:tmpl w:val="C41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E5DD0"/>
    <w:multiLevelType w:val="hybridMultilevel"/>
    <w:tmpl w:val="7DF0F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0DC9"/>
    <w:multiLevelType w:val="hybridMultilevel"/>
    <w:tmpl w:val="03228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19A"/>
    <w:rsid w:val="0015639B"/>
    <w:rsid w:val="00191B59"/>
    <w:rsid w:val="001D0BCB"/>
    <w:rsid w:val="001F0529"/>
    <w:rsid w:val="002B2808"/>
    <w:rsid w:val="004560FB"/>
    <w:rsid w:val="0067231E"/>
    <w:rsid w:val="00757817"/>
    <w:rsid w:val="00775C11"/>
    <w:rsid w:val="008135B7"/>
    <w:rsid w:val="00841B8C"/>
    <w:rsid w:val="00895FBB"/>
    <w:rsid w:val="00933801"/>
    <w:rsid w:val="00970D01"/>
    <w:rsid w:val="00982A15"/>
    <w:rsid w:val="009C7D7E"/>
    <w:rsid w:val="009E481B"/>
    <w:rsid w:val="00AC119A"/>
    <w:rsid w:val="00C84A42"/>
    <w:rsid w:val="00D40C4F"/>
    <w:rsid w:val="00DA5AF0"/>
    <w:rsid w:val="00DA5FF4"/>
    <w:rsid w:val="00EB4C1F"/>
    <w:rsid w:val="00EF11CD"/>
    <w:rsid w:val="00F3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A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character" w:styleId="af7">
    <w:name w:val="Hyperlink"/>
    <w:basedOn w:val="a0"/>
    <w:uiPriority w:val="99"/>
    <w:unhideWhenUsed/>
    <w:rsid w:val="00AC119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C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119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rsid w:val="00895F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95FB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uiPriority w:val="59"/>
    <w:rsid w:val="00F3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studopedia.ru/12_176667_struktura-rinochnoy-ekonomiki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2022-01-29T15:53:00Z</dcterms:created>
  <dcterms:modified xsi:type="dcterms:W3CDTF">2022-01-31T10:05:00Z</dcterms:modified>
</cp:coreProperties>
</file>