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4F" w:rsidRPr="0041304F" w:rsidRDefault="0041304F" w:rsidP="004130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Тема. Криминалистическая идентифи</w:t>
      </w:r>
      <w:r w:rsidRPr="0041304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кация</w:t>
      </w:r>
    </w:p>
    <w:p w:rsidR="0041304F" w:rsidRPr="0041304F" w:rsidRDefault="0041304F" w:rsidP="004130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4130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Понятие, научные основы криминалистической идентификации</w:t>
      </w:r>
    </w:p>
    <w:p w:rsidR="0041304F" w:rsidRPr="0041304F" w:rsidRDefault="0041304F" w:rsidP="004130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Криминалистическая идентификация один из основных методов установления истины в уголовном судопроизводстве, когда возникает необходимость выявить связь подозреваемого, принадлежащих ему предметов и других объектов с расследуемым событием по оставленным следам и иным материальным отображениям. Суть идентификации заключается в том, чтобы по отображениям установить конкретный объект, который их оставил. При этом и объект, и отображение понимаются довольно широко. </w:t>
      </w:r>
      <w:proofErr w:type="gramStart"/>
      <w:r w:rsidRPr="0041304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 могут быть человек, предметы его одежды, обувь, орудия преступления, транспортные средства и др. В качестве отображений выступают различные следы, части объектов, документы, фото-, кино-, видеоизображения, мысленные образы, запечатленные в человеческой памяти.</w:t>
      </w:r>
      <w:proofErr w:type="gramEnd"/>
      <w:r w:rsidRPr="00413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Идентифицировать </w:t>
      </w:r>
      <w:proofErr w:type="gramStart"/>
      <w:r w:rsidRPr="0041304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</w:t>
      </w:r>
      <w:proofErr w:type="gramEnd"/>
      <w:r w:rsidRPr="00413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 установить его тождественность самому себе исходя из образованных им отображений. Тождество объекта самому себе свидетельствует о его неповторимости. Криминалистическая идентификация базируется на индивидуальной определенности объектов, имеющих достаточно устойчивые характерные признаки.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Криминалистическая идентификация заключается в установлении факта тождества путем взаимного сопоставления объекта и его отображения, иногда с использованием специальных образцов (экспериментальных пуль, гильз, текстов, выполненных от руки или на пишущей машинке, и др.). Обязательный элемент отождествления выяснение условий </w:t>
      </w:r>
      <w:proofErr w:type="spellStart"/>
      <w:r w:rsidRPr="0041304F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следообразования</w:t>
      </w:r>
      <w:proofErr w:type="spellEnd"/>
      <w:r w:rsidRPr="00413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способа передачи признаков объекта отражающей среде.</w:t>
      </w:r>
      <w:r w:rsidRPr="004130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Криминалистическая идентификация как </w:t>
      </w:r>
      <w:proofErr w:type="spellStart"/>
      <w:r w:rsidRPr="0041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частно-научная</w:t>
      </w:r>
      <w:proofErr w:type="spellEnd"/>
      <w:r w:rsidRPr="0041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криминалистическая теория</w:t>
      </w:r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учение об общих закономерностях установления тождества материально определенных объектов самим себе в различные периоды времени, разработанное и используемое с целью получения судебных доказательств. </w:t>
      </w:r>
      <w:r w:rsidRPr="0041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Криминалистическая идентификация как исследование</w:t>
      </w:r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познания, позволяющий установить </w:t>
      </w:r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или отсутствие тождества объекта самому себе по </w:t>
      </w:r>
      <w:proofErr w:type="gramStart"/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 </w:t>
      </w:r>
      <w:proofErr w:type="spellStart"/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proofErr w:type="gramEnd"/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отображениям во внешнем мире, т.е. установить единичный объект. </w:t>
      </w:r>
      <w:r w:rsidRPr="00413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Криминалистическая идентификация как цель или результат</w:t>
      </w:r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установление факта наличия или отсутствия тождества, который может быть доказательством.</w:t>
      </w:r>
    </w:p>
    <w:p w:rsidR="0041304F" w:rsidRPr="0041304F" w:rsidRDefault="0041304F" w:rsidP="004130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криминалистической идентификации: установление единичных объектов по их следам; установление групповой принадлежности объектов в случае невозможности индивидуальной идентификации; установление тождества объектов, оставивших несколько следов; возможность установления единичного объекта с помощью криминалистической регистрации (по учетам).</w:t>
      </w:r>
    </w:p>
    <w:p w:rsidR="003847B0" w:rsidRPr="0041304F" w:rsidRDefault="0041304F" w:rsidP="004130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научным основам теории идентификации можно отнести следующие положения:</w:t>
      </w:r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все объекты материального мира индивидуальны, т.е. тождественны только самим себе;</w:t>
      </w:r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все объекты материального мира относительно устойчивы и в то же время изменчивы;</w:t>
      </w:r>
      <w:r w:rsidRPr="00413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все объекты в процессе своего существования находятся в постоянном взаимодействии, контактируют с другими предметами.</w:t>
      </w:r>
    </w:p>
    <w:p w:rsidR="0041304F" w:rsidRPr="0041304F" w:rsidRDefault="0041304F" w:rsidP="004130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04F">
        <w:rPr>
          <w:rFonts w:ascii="Times New Roman" w:hAnsi="Times New Roman" w:cs="Times New Roman"/>
          <w:sz w:val="28"/>
          <w:szCs w:val="28"/>
        </w:rPr>
        <w:t xml:space="preserve">Все объекты делятся, прежде всего, </w:t>
      </w:r>
      <w:proofErr w:type="gramStart"/>
      <w:r w:rsidRPr="004130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304F">
        <w:rPr>
          <w:rFonts w:ascii="Times New Roman" w:hAnsi="Times New Roman" w:cs="Times New Roman"/>
          <w:sz w:val="28"/>
          <w:szCs w:val="28"/>
        </w:rPr>
        <w:t> </w:t>
      </w:r>
      <w:r w:rsidRPr="0041304F">
        <w:rPr>
          <w:rStyle w:val="a4"/>
          <w:rFonts w:ascii="Times New Roman" w:hAnsi="Times New Roman" w:cs="Times New Roman"/>
          <w:sz w:val="28"/>
          <w:szCs w:val="28"/>
        </w:rPr>
        <w:t>идентифицируемые (отождествляемые) и идентифицирующие (отождествляющие)</w:t>
      </w:r>
      <w:r w:rsidRPr="0041304F">
        <w:rPr>
          <w:rFonts w:ascii="Times New Roman" w:hAnsi="Times New Roman" w:cs="Times New Roman"/>
          <w:sz w:val="28"/>
          <w:szCs w:val="28"/>
        </w:rPr>
        <w:t>. В свою очередь идентифицируемые объекты подразделяются на </w:t>
      </w:r>
      <w:proofErr w:type="gramStart"/>
      <w:r w:rsidRPr="0041304F">
        <w:rPr>
          <w:rStyle w:val="a4"/>
          <w:rFonts w:ascii="Times New Roman" w:hAnsi="Times New Roman" w:cs="Times New Roman"/>
          <w:sz w:val="28"/>
          <w:szCs w:val="28"/>
        </w:rPr>
        <w:t>искомый</w:t>
      </w:r>
      <w:proofErr w:type="gramEnd"/>
      <w:r w:rsidRPr="0041304F">
        <w:rPr>
          <w:rFonts w:ascii="Times New Roman" w:hAnsi="Times New Roman" w:cs="Times New Roman"/>
          <w:sz w:val="28"/>
          <w:szCs w:val="28"/>
        </w:rPr>
        <w:t> и </w:t>
      </w:r>
      <w:r w:rsidRPr="0041304F">
        <w:rPr>
          <w:rStyle w:val="a4"/>
          <w:rFonts w:ascii="Times New Roman" w:hAnsi="Times New Roman" w:cs="Times New Roman"/>
          <w:sz w:val="28"/>
          <w:szCs w:val="28"/>
        </w:rPr>
        <w:t>проверяемые</w:t>
      </w:r>
      <w:r w:rsidRPr="0041304F">
        <w:rPr>
          <w:rFonts w:ascii="Times New Roman" w:hAnsi="Times New Roman" w:cs="Times New Roman"/>
          <w:sz w:val="28"/>
          <w:szCs w:val="28"/>
        </w:rPr>
        <w:t>. А идентифицирующие объекты делятся на </w:t>
      </w:r>
      <w:r w:rsidRPr="0041304F">
        <w:rPr>
          <w:rStyle w:val="a4"/>
          <w:rFonts w:ascii="Times New Roman" w:hAnsi="Times New Roman" w:cs="Times New Roman"/>
          <w:sz w:val="28"/>
          <w:szCs w:val="28"/>
        </w:rPr>
        <w:t>исследуемые</w:t>
      </w:r>
      <w:r w:rsidRPr="0041304F">
        <w:rPr>
          <w:rFonts w:ascii="Times New Roman" w:hAnsi="Times New Roman" w:cs="Times New Roman"/>
          <w:sz w:val="28"/>
          <w:szCs w:val="28"/>
        </w:rPr>
        <w:t> (называемые также следами или объектами неизвестного происхождения) и </w:t>
      </w:r>
      <w:r w:rsidRPr="0041304F">
        <w:rPr>
          <w:rStyle w:val="a4"/>
          <w:rFonts w:ascii="Times New Roman" w:hAnsi="Times New Roman" w:cs="Times New Roman"/>
          <w:sz w:val="28"/>
          <w:szCs w:val="28"/>
        </w:rPr>
        <w:t>образцы для сравнения</w:t>
      </w:r>
      <w:r w:rsidRPr="0041304F">
        <w:rPr>
          <w:rFonts w:ascii="Times New Roman" w:hAnsi="Times New Roman" w:cs="Times New Roman"/>
          <w:sz w:val="28"/>
          <w:szCs w:val="28"/>
        </w:rPr>
        <w:t> (объекты известного происхождения).</w:t>
      </w:r>
    </w:p>
    <w:sectPr w:rsidR="0041304F" w:rsidRPr="0041304F" w:rsidSect="0038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304F"/>
    <w:rsid w:val="003847B0"/>
    <w:rsid w:val="0041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04F"/>
    <w:rPr>
      <w:color w:val="0000FF"/>
      <w:u w:val="single"/>
    </w:rPr>
  </w:style>
  <w:style w:type="character" w:styleId="a4">
    <w:name w:val="Strong"/>
    <w:basedOn w:val="a0"/>
    <w:uiPriority w:val="22"/>
    <w:qFormat/>
    <w:rsid w:val="00413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</dc:creator>
  <cp:keywords/>
  <dc:description/>
  <cp:lastModifiedBy>Жоров</cp:lastModifiedBy>
  <cp:revision>2</cp:revision>
  <dcterms:created xsi:type="dcterms:W3CDTF">2022-01-31T05:50:00Z</dcterms:created>
  <dcterms:modified xsi:type="dcterms:W3CDTF">2022-01-31T05:56:00Z</dcterms:modified>
</cp:coreProperties>
</file>