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AAD" w:rsidRPr="00204D19" w:rsidRDefault="00600AAD" w:rsidP="00600AAD">
      <w:pPr>
        <w:pStyle w:val="afb"/>
        <w:spacing w:line="276" w:lineRule="auto"/>
        <w:jc w:val="left"/>
        <w:rPr>
          <w:rFonts w:asciiTheme="minorHAnsi" w:hAnsiTheme="minorHAnsi" w:cstheme="minorHAnsi"/>
          <w:b/>
          <w:bCs/>
          <w:color w:val="FF0000"/>
          <w:spacing w:val="-1"/>
          <w:szCs w:val="28"/>
        </w:rPr>
      </w:pPr>
      <w:r w:rsidRPr="00204D19">
        <w:rPr>
          <w:rFonts w:asciiTheme="minorHAnsi" w:hAnsiTheme="minorHAnsi" w:cstheme="minorHAnsi"/>
          <w:b/>
          <w:bCs/>
          <w:color w:val="FF0000"/>
          <w:spacing w:val="-1"/>
          <w:szCs w:val="28"/>
        </w:rPr>
        <w:t>Переписать лекцию в тетрадь</w:t>
      </w:r>
    </w:p>
    <w:p w:rsidR="00600AAD" w:rsidRPr="00204D19" w:rsidRDefault="00600AAD" w:rsidP="00600AAD">
      <w:pPr>
        <w:pStyle w:val="afb"/>
        <w:spacing w:line="276" w:lineRule="auto"/>
        <w:jc w:val="left"/>
        <w:rPr>
          <w:rFonts w:asciiTheme="minorHAnsi" w:hAnsiTheme="minorHAnsi" w:cstheme="minorHAnsi"/>
          <w:b/>
          <w:bCs/>
          <w:color w:val="FF0000"/>
          <w:spacing w:val="-1"/>
          <w:szCs w:val="28"/>
        </w:rPr>
      </w:pPr>
      <w:r w:rsidRPr="00204D19">
        <w:rPr>
          <w:rFonts w:asciiTheme="minorHAnsi" w:hAnsiTheme="minorHAnsi" w:cstheme="minorHAnsi"/>
          <w:b/>
          <w:bCs/>
          <w:color w:val="FF0000"/>
          <w:spacing w:val="-1"/>
          <w:szCs w:val="28"/>
        </w:rPr>
        <w:t>Выполнить задан</w:t>
      </w:r>
      <w:r>
        <w:rPr>
          <w:rFonts w:asciiTheme="minorHAnsi" w:hAnsiTheme="minorHAnsi" w:cstheme="minorHAnsi"/>
          <w:b/>
          <w:bCs/>
          <w:color w:val="FF0000"/>
          <w:spacing w:val="-1"/>
          <w:szCs w:val="28"/>
        </w:rPr>
        <w:t>ие, обозначенное красным цветом</w:t>
      </w:r>
    </w:p>
    <w:tbl>
      <w:tblPr>
        <w:tblStyle w:val="af8"/>
        <w:tblW w:w="0" w:type="auto"/>
        <w:tblLook w:val="04A0"/>
      </w:tblPr>
      <w:tblGrid>
        <w:gridCol w:w="4786"/>
        <w:gridCol w:w="1469"/>
        <w:gridCol w:w="3882"/>
      </w:tblGrid>
      <w:tr w:rsidR="00600AAD" w:rsidRPr="00BF093F" w:rsidTr="00443E87">
        <w:trPr>
          <w:trHeight w:val="421"/>
        </w:trPr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00AAD" w:rsidRDefault="00600AAD" w:rsidP="00443E87">
            <w:pPr>
              <w:spacing w:before="120" w:after="120"/>
              <w:rPr>
                <w:rFonts w:ascii="Times New Roman" w:eastAsia="Calibri" w:hAnsi="Times New Roman" w:cs="Times New Roman"/>
                <w:b/>
                <w:bCs/>
                <w:i/>
                <w:color w:val="FF0000"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  <w:t>Конспект представить до 20-00</w:t>
            </w: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00AAD" w:rsidRPr="003A00AE" w:rsidRDefault="00600AAD" w:rsidP="00443E87">
            <w:pPr>
              <w:spacing w:before="120" w:after="120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  <w:t>22.10.2021</w:t>
            </w:r>
          </w:p>
        </w:tc>
        <w:tc>
          <w:tcPr>
            <w:tcW w:w="3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0AAD" w:rsidRDefault="00600AAD" w:rsidP="00443E87">
            <w:pPr>
              <w:spacing w:before="120" w:after="120"/>
              <w:rPr>
                <w:rFonts w:ascii="Arial" w:eastAsia="Calibri" w:hAnsi="Arial" w:cs="Arial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color w:val="FF0000"/>
                <w:sz w:val="24"/>
                <w:szCs w:val="24"/>
                <w:lang w:val="ru-RU"/>
              </w:rPr>
              <w:t>на</w:t>
            </w:r>
            <w:r>
              <w:rPr>
                <w:rFonts w:ascii="Arial" w:eastAsia="Calibri" w:hAnsi="Arial" w:cs="Arial"/>
                <w:b/>
                <w:bCs/>
                <w:color w:val="FF0000"/>
                <w:sz w:val="24"/>
                <w:szCs w:val="24"/>
              </w:rPr>
              <w:t xml:space="preserve"> e-mail:   uz.miv0909@mail.ru</w:t>
            </w:r>
          </w:p>
        </w:tc>
      </w:tr>
    </w:tbl>
    <w:p w:rsidR="00600AAD" w:rsidRPr="00600AAD" w:rsidRDefault="00600AAD" w:rsidP="00600A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  <w:lang w:eastAsia="ru-RU"/>
        </w:rPr>
      </w:pPr>
    </w:p>
    <w:p w:rsidR="00600AAD" w:rsidRDefault="00600AAD" w:rsidP="00600A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lang w:val="ru-RU" w:eastAsia="ru-RU"/>
        </w:rPr>
      </w:pPr>
      <w:r w:rsidRPr="00600AAD"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lang w:val="ru-RU" w:eastAsia="ru-RU"/>
        </w:rPr>
        <w:t>Вопрос 3.1 мы начали записывать на прошлом занятии</w:t>
      </w:r>
      <w:r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lang w:val="ru-RU" w:eastAsia="ru-RU"/>
        </w:rPr>
        <w:t xml:space="preserve">. Допишите его </w:t>
      </w:r>
      <w:r w:rsidR="008D2093"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lang w:val="ru-RU" w:eastAsia="ru-RU"/>
        </w:rPr>
        <w:t>до конца</w:t>
      </w:r>
      <w:r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lang w:val="ru-RU" w:eastAsia="ru-RU"/>
        </w:rPr>
        <w:t>!!!!!</w:t>
      </w:r>
    </w:p>
    <w:p w:rsidR="008D2093" w:rsidRDefault="008D2093" w:rsidP="00600A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lang w:val="ru-RU" w:eastAsia="ru-RU"/>
        </w:rPr>
        <w:t>Вопрос 3.2 переписываем полностью!!!!</w:t>
      </w:r>
    </w:p>
    <w:p w:rsidR="00600AAD" w:rsidRDefault="00600AAD" w:rsidP="00600A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  <w:lang w:val="ru-RU" w:eastAsia="ru-RU"/>
        </w:rPr>
      </w:pPr>
    </w:p>
    <w:p w:rsidR="00600AAD" w:rsidRPr="00FF24D2" w:rsidRDefault="00600AAD" w:rsidP="00600A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val="ru-RU" w:eastAsia="ru-RU"/>
        </w:rPr>
      </w:pPr>
      <w:r w:rsidRPr="00FF24D2"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  <w:lang w:val="ru-RU" w:eastAsia="ru-RU"/>
        </w:rPr>
        <w:t xml:space="preserve">Тема 3 </w:t>
      </w:r>
      <w:r w:rsidRPr="00FF24D2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Механизмы ценообразования на продукцию (услуги), кадровое обеспечение и формы оплаты труда в современных условиях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</w:p>
    <w:p w:rsidR="00600AAD" w:rsidRPr="00D94A1B" w:rsidRDefault="00600AAD" w:rsidP="00600AAD">
      <w:pPr>
        <w:autoSpaceDE w:val="0"/>
        <w:autoSpaceDN w:val="0"/>
        <w:adjustRightInd w:val="0"/>
        <w:spacing w:after="120"/>
        <w:ind w:firstLine="709"/>
        <w:jc w:val="center"/>
        <w:rPr>
          <w:rFonts w:ascii="Times New Roman" w:eastAsia="Times New Roman" w:hAnsi="Times New Roman" w:cs="Times New Roman"/>
          <w:b/>
          <w:sz w:val="16"/>
          <w:szCs w:val="16"/>
          <w:lang w:val="ru-RU" w:eastAsia="ru-RU"/>
        </w:rPr>
      </w:pPr>
    </w:p>
    <w:p w:rsidR="00600AAD" w:rsidRDefault="00600AAD" w:rsidP="00600AAD">
      <w:pPr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854B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3.1 Кадровое обеспечение</w:t>
      </w:r>
      <w:r w:rsidRPr="00FF24D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:rsidR="00600AAD" w:rsidRDefault="00600AAD" w:rsidP="00600AAD">
      <w:pPr>
        <w:autoSpaceDE w:val="0"/>
        <w:autoSpaceDN w:val="0"/>
        <w:adjustRightInd w:val="0"/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>
        <w:rPr>
          <w:rFonts w:ascii="Times New Roman" w:hAnsi="Times New Roman" w:cs="Times New Roman"/>
          <w:sz w:val="24"/>
          <w:szCs w:val="24"/>
          <w:lang w:val="ru-RU" w:bidi="ar-SA"/>
        </w:rPr>
        <w:t xml:space="preserve">Повышение эффективности производства и конечные результаты труда непосредственно зависят от уровня квалификации кадров и степени использования трудовых ресурсов. </w:t>
      </w: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137"/>
      </w:tblGrid>
      <w:tr w:rsidR="00600AAD" w:rsidRPr="00600AAD" w:rsidTr="00443E87">
        <w:tc>
          <w:tcPr>
            <w:tcW w:w="10137" w:type="dxa"/>
            <w:shd w:val="clear" w:color="auto" w:fill="F2DBDB" w:themeFill="accent2" w:themeFillTint="33"/>
          </w:tcPr>
          <w:p w:rsidR="00600AAD" w:rsidRDefault="00600AAD" w:rsidP="00443E87">
            <w:pPr>
              <w:autoSpaceDE w:val="0"/>
              <w:autoSpaceDN w:val="0"/>
              <w:adjustRightInd w:val="0"/>
              <w:spacing w:after="120" w:line="276" w:lineRule="auto"/>
              <w:ind w:firstLine="708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noProof/>
                <w:color w:val="C00000"/>
                <w:sz w:val="24"/>
                <w:szCs w:val="24"/>
                <w:lang w:val="ru-RU" w:eastAsia="ru-RU" w:bidi="ar-SA"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_x0000_s1026" type="#_x0000_t67" style="position:absolute;left:0;text-align:left;margin-left:36.35pt;margin-top:49.05pt;width:13.5pt;height:17.25pt;z-index:251660288" fillcolor="#d99594 [1941]" strokecolor="#c0504d [3205]" strokeweight="1pt">
                  <v:fill color2="#c0504d [3205]" focus="50%" type="gradient"/>
                  <v:shadow on="t" type="perspective" color="#622423 [1605]" offset="1pt" offset2="-3pt"/>
                  <v:textbox style="layout-flow:vertical-ideographic"/>
                </v:shape>
              </w:pict>
            </w:r>
            <w:r w:rsidRPr="00F2363F">
              <w:rPr>
                <w:rFonts w:ascii="Times New Roman" w:hAnsi="Times New Roman" w:cs="Times New Roman"/>
                <w:color w:val="C00000"/>
                <w:sz w:val="24"/>
                <w:szCs w:val="24"/>
                <w:lang w:val="ru-RU" w:bidi="ar-SA"/>
              </w:rPr>
              <w:t xml:space="preserve">Самой действенной и социально активной частью трудовых ресурсов является </w:t>
            </w:r>
            <w:r w:rsidRPr="00F2363F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  <w:lang w:val="ru-RU" w:bidi="ar-SA"/>
              </w:rPr>
              <w:t>рабочая сила</w:t>
            </w:r>
            <w:r w:rsidRPr="00F2363F">
              <w:rPr>
                <w:rFonts w:ascii="Times New Roman" w:hAnsi="Times New Roman" w:cs="Times New Roman"/>
                <w:color w:val="C00000"/>
                <w:sz w:val="24"/>
                <w:szCs w:val="24"/>
                <w:lang w:val="ru-RU" w:bidi="ar-SA"/>
              </w:rPr>
              <w:t xml:space="preserve"> - совокупность физических и духовных способностей, которыми обладает человек и применяет их для создания необходимых товаров и услуг.</w:t>
            </w:r>
          </w:p>
          <w:p w:rsidR="00600AAD" w:rsidRPr="00F2363F" w:rsidRDefault="00600AAD" w:rsidP="00443E87">
            <w:pPr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  <w:lang w:val="ru-RU" w:bidi="ar-SA"/>
              </w:rPr>
            </w:pPr>
          </w:p>
        </w:tc>
      </w:tr>
      <w:tr w:rsidR="00600AAD" w:rsidRPr="00600AAD" w:rsidTr="00443E87">
        <w:tc>
          <w:tcPr>
            <w:tcW w:w="10137" w:type="dxa"/>
          </w:tcPr>
          <w:p w:rsidR="00600AAD" w:rsidRDefault="00600AAD" w:rsidP="00443E87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F2363F">
              <w:rPr>
                <w:rFonts w:ascii="Times New Roman" w:hAnsi="Times New Roman" w:cs="Times New Roman"/>
                <w:i/>
                <w:color w:val="0070C0"/>
                <w:lang w:val="ru-RU" w:bidi="ar-SA"/>
              </w:rPr>
              <w:t>Отсюда следует, что трудовые ресурсы становятся рабочей силой только тогда, когда реализуются физические и духовные</w:t>
            </w:r>
            <w:r>
              <w:rPr>
                <w:rFonts w:ascii="Times New Roman" w:hAnsi="Times New Roman" w:cs="Times New Roman"/>
                <w:i/>
                <w:color w:val="0070C0"/>
                <w:lang w:val="ru-RU" w:bidi="ar-SA"/>
              </w:rPr>
              <w:t xml:space="preserve"> </w:t>
            </w:r>
            <w:r w:rsidRPr="00F2363F">
              <w:rPr>
                <w:rFonts w:ascii="Times New Roman" w:hAnsi="Times New Roman" w:cs="Times New Roman"/>
                <w:i/>
                <w:color w:val="0070C0"/>
                <w:lang w:val="ru-RU" w:bidi="ar-SA"/>
              </w:rPr>
              <w:t>способности человека в процессе труда. В этой связи понятие «трудовые ресурсы»</w:t>
            </w:r>
            <w:r>
              <w:rPr>
                <w:rFonts w:ascii="Times New Roman" w:hAnsi="Times New Roman" w:cs="Times New Roman"/>
                <w:i/>
                <w:color w:val="0070C0"/>
                <w:lang w:val="ru-RU" w:bidi="ar-SA"/>
              </w:rPr>
              <w:t xml:space="preserve"> </w:t>
            </w:r>
            <w:r w:rsidRPr="00F2363F">
              <w:rPr>
                <w:rFonts w:ascii="Times New Roman" w:hAnsi="Times New Roman" w:cs="Times New Roman"/>
                <w:i/>
                <w:color w:val="0070C0"/>
                <w:lang w:val="ru-RU" w:bidi="ar-SA"/>
              </w:rPr>
              <w:t>несколько шире и многограннее, чем понятие «рабочая сила». В состав трудовых</w:t>
            </w:r>
            <w:r>
              <w:rPr>
                <w:rFonts w:ascii="Times New Roman" w:hAnsi="Times New Roman" w:cs="Times New Roman"/>
                <w:i/>
                <w:color w:val="0070C0"/>
                <w:lang w:val="ru-RU" w:bidi="ar-SA"/>
              </w:rPr>
              <w:t xml:space="preserve"> </w:t>
            </w:r>
            <w:r w:rsidRPr="00F2363F">
              <w:rPr>
                <w:rFonts w:ascii="Times New Roman" w:hAnsi="Times New Roman" w:cs="Times New Roman"/>
                <w:i/>
                <w:color w:val="0070C0"/>
                <w:lang w:val="ru-RU" w:bidi="ar-SA"/>
              </w:rPr>
              <w:t>ресурсов включаются как работники, занятые в общественном производстве, так и</w:t>
            </w:r>
            <w:r>
              <w:rPr>
                <w:rFonts w:ascii="Times New Roman" w:hAnsi="Times New Roman" w:cs="Times New Roman"/>
                <w:i/>
                <w:color w:val="0070C0"/>
                <w:lang w:val="ru-RU" w:bidi="ar-SA"/>
              </w:rPr>
              <w:t xml:space="preserve"> </w:t>
            </w:r>
            <w:r w:rsidRPr="00F2363F">
              <w:rPr>
                <w:rFonts w:ascii="Times New Roman" w:hAnsi="Times New Roman" w:cs="Times New Roman"/>
                <w:i/>
                <w:color w:val="0070C0"/>
                <w:lang w:val="ru-RU" w:bidi="ar-SA"/>
              </w:rPr>
              <w:t>часть населения, которая не принимает участия в процессе труда, но при</w:t>
            </w:r>
            <w:r>
              <w:rPr>
                <w:rFonts w:ascii="Times New Roman" w:hAnsi="Times New Roman" w:cs="Times New Roman"/>
                <w:i/>
                <w:color w:val="0070C0"/>
                <w:lang w:val="ru-RU" w:bidi="ar-SA"/>
              </w:rPr>
              <w:t xml:space="preserve"> </w:t>
            </w:r>
            <w:r w:rsidRPr="00F2363F">
              <w:rPr>
                <w:rFonts w:ascii="Times New Roman" w:hAnsi="Times New Roman" w:cs="Times New Roman"/>
                <w:i/>
                <w:color w:val="0070C0"/>
                <w:lang w:val="ru-RU" w:bidi="ar-SA"/>
              </w:rPr>
              <w:t>соответствующих условиях может быть использована для производства продукции.</w:t>
            </w:r>
          </w:p>
        </w:tc>
      </w:tr>
      <w:tr w:rsidR="00600AAD" w:rsidTr="00443E87">
        <w:tc>
          <w:tcPr>
            <w:tcW w:w="10137" w:type="dxa"/>
            <w:shd w:val="clear" w:color="auto" w:fill="E5DFEC" w:themeFill="accent4" w:themeFillTint="33"/>
          </w:tcPr>
          <w:p w:rsidR="00600AAD" w:rsidRPr="00F2363F" w:rsidRDefault="00600AAD" w:rsidP="00443E87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Times New Roman" w:hAnsi="Times New Roman" w:cs="Times New Roman"/>
                <w:i/>
                <w:color w:val="0070C0"/>
                <w:lang w:val="ru-RU" w:bidi="ar-SA"/>
              </w:rPr>
            </w:pPr>
            <w:r>
              <w:rPr>
                <w:rFonts w:ascii="Times New Roman" w:hAnsi="Times New Roman" w:cs="Times New Roman"/>
                <w:b/>
                <w:i/>
                <w:color w:val="5F497A" w:themeColor="accent4" w:themeShade="BF"/>
                <w:sz w:val="24"/>
                <w:szCs w:val="24"/>
                <w:lang w:val="ru-RU" w:bidi="ar-SA"/>
              </w:rPr>
              <w:t xml:space="preserve">            </w:t>
            </w:r>
            <w:r w:rsidRPr="008357B4">
              <w:rPr>
                <w:rFonts w:ascii="Times New Roman" w:hAnsi="Times New Roman" w:cs="Times New Roman"/>
                <w:b/>
                <w:i/>
                <w:color w:val="5F497A" w:themeColor="accent4" w:themeShade="BF"/>
                <w:sz w:val="24"/>
                <w:szCs w:val="24"/>
                <w:lang w:val="ru-RU" w:bidi="ar-SA"/>
              </w:rPr>
              <w:t>Кадры предприятия</w:t>
            </w:r>
            <w:r w:rsidRPr="008357B4">
              <w:rPr>
                <w:rFonts w:ascii="Times New Roman" w:hAnsi="Times New Roman" w:cs="Times New Roman"/>
                <w:i/>
                <w:color w:val="5F497A" w:themeColor="accent4" w:themeShade="BF"/>
                <w:sz w:val="24"/>
                <w:szCs w:val="24"/>
                <w:lang w:val="ru-RU" w:bidi="ar-SA"/>
              </w:rPr>
              <w:t xml:space="preserve"> -</w:t>
            </w:r>
            <w:r w:rsidRPr="008357B4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  <w:lang w:val="ru-RU" w:bidi="ar-SA"/>
              </w:rPr>
              <w:t xml:space="preserve"> совокупность работников различных профессионально-квалификационных групп, занятых на предприятии и</w:t>
            </w:r>
            <w:r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  <w:lang w:val="ru-RU" w:bidi="ar-SA"/>
              </w:rPr>
              <w:t xml:space="preserve"> </w:t>
            </w:r>
            <w:r w:rsidRPr="008357B4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  <w:lang w:val="ru-RU" w:bidi="ar-SA"/>
              </w:rPr>
              <w:t>входящих в его списочный состав. Кадры осуществляют разнообразные</w:t>
            </w:r>
            <w:r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  <w:lang w:val="ru-RU" w:bidi="ar-SA"/>
              </w:rPr>
              <w:t xml:space="preserve"> </w:t>
            </w:r>
            <w:r w:rsidRPr="008357B4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  <w:lang w:val="ru-RU" w:bidi="ar-SA"/>
              </w:rPr>
              <w:t>функции на предприятии.</w:t>
            </w:r>
          </w:p>
        </w:tc>
      </w:tr>
    </w:tbl>
    <w:p w:rsidR="00600AAD" w:rsidRDefault="00600AAD" w:rsidP="00600AAD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 w:bidi="ar-SA"/>
        </w:rPr>
        <w:pict>
          <v:shape id="_x0000_s1027" type="#_x0000_t67" style="position:absolute;left:0;text-align:left;margin-left:116.6pt;margin-top:22.95pt;width:15pt;height:19.5pt;z-index:251661312;mso-position-horizontal-relative:text;mso-position-vertical-relative:text" fillcolor="#b2a1c7 [1943]" strokecolor="#8064a2 [3207]" strokeweight="1pt">
            <v:fill color2="#8064a2 [3207]" focus="50%" type="gradient"/>
            <v:shadow on="t" type="perspective" color="#3f3151 [1607]" offset="1pt" offset2="-3pt"/>
            <v:textbox style="layout-flow:vertical-ideographic"/>
          </v:shape>
        </w:pict>
      </w:r>
      <w:r>
        <w:rPr>
          <w:rFonts w:ascii="Times New Roman" w:hAnsi="Times New Roman" w:cs="Times New Roman"/>
          <w:sz w:val="24"/>
          <w:szCs w:val="24"/>
          <w:lang w:val="ru-RU" w:bidi="ar-SA"/>
        </w:rPr>
        <w:t>Для анализа, планирования, учета и управления персоналом все работники предприятия классифицируются</w:t>
      </w:r>
      <w:r w:rsidRPr="004E6C10">
        <w:rPr>
          <w:rFonts w:ascii="Times New Roman" w:hAnsi="Times New Roman" w:cs="Times New Roman"/>
          <w:sz w:val="24"/>
          <w:szCs w:val="24"/>
          <w:lang w:val="ru-RU" w:bidi="ar-SA"/>
        </w:rPr>
        <w:t>:</w:t>
      </w:r>
      <w:r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</w:p>
    <w:p w:rsidR="00600AAD" w:rsidRPr="00052E92" w:rsidRDefault="00600AAD" w:rsidP="00600AA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  <w:lang w:val="ru-RU" w:bidi="ar-SA"/>
        </w:rPr>
      </w:pPr>
    </w:p>
    <w:p w:rsidR="00600AAD" w:rsidRDefault="00600AAD" w:rsidP="00600AA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 w:bidi="ar-SA"/>
        </w:rPr>
        <w:drawing>
          <wp:inline distT="0" distB="0" distL="0" distR="0">
            <wp:extent cx="3486149" cy="1885950"/>
            <wp:effectExtent l="19050" t="0" r="1" b="0"/>
            <wp:docPr id="10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lum bright="-10000" contras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8761" cy="18873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0AAD" w:rsidRPr="00052E92" w:rsidRDefault="00600AAD" w:rsidP="00600AA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16"/>
          <w:szCs w:val="16"/>
          <w:lang w:val="ru-RU"/>
        </w:rPr>
      </w:pPr>
    </w:p>
    <w:tbl>
      <w:tblPr>
        <w:tblStyle w:val="af8"/>
        <w:tblW w:w="0" w:type="auto"/>
        <w:tblLook w:val="04A0"/>
      </w:tblPr>
      <w:tblGrid>
        <w:gridCol w:w="1672"/>
        <w:gridCol w:w="8465"/>
      </w:tblGrid>
      <w:tr w:rsidR="00600AAD" w:rsidRPr="00600AAD" w:rsidTr="00443E87">
        <w:tc>
          <w:tcPr>
            <w:tcW w:w="1672" w:type="dxa"/>
          </w:tcPr>
          <w:p w:rsidR="00600AAD" w:rsidRPr="00D94A1B" w:rsidRDefault="00600AAD" w:rsidP="00443E8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ru-RU" w:bidi="ar-SA"/>
              </w:rPr>
            </w:pPr>
            <w:r w:rsidRPr="00D94A1B">
              <w:rPr>
                <w:rFonts w:ascii="Times New Roman" w:hAnsi="Times New Roman" w:cs="Times New Roman"/>
                <w:i/>
                <w:sz w:val="24"/>
                <w:szCs w:val="24"/>
                <w:lang w:val="ru-RU" w:bidi="ar-SA"/>
              </w:rPr>
              <w:t>Руководители</w:t>
            </w:r>
          </w:p>
          <w:p w:rsidR="00600AAD" w:rsidRPr="00D94A1B" w:rsidRDefault="00600AAD" w:rsidP="00443E8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D94A1B">
              <w:rPr>
                <w:rFonts w:ascii="Times New Roman" w:hAnsi="Times New Roman" w:cs="Times New Roman"/>
                <w:i/>
                <w:sz w:val="24"/>
                <w:szCs w:val="24"/>
                <w:lang w:val="ru-RU" w:bidi="ar-SA"/>
              </w:rPr>
              <w:t xml:space="preserve"> </w:t>
            </w:r>
          </w:p>
        </w:tc>
        <w:tc>
          <w:tcPr>
            <w:tcW w:w="8465" w:type="dxa"/>
          </w:tcPr>
          <w:p w:rsidR="00600AAD" w:rsidRPr="00D94A1B" w:rsidRDefault="00600AAD" w:rsidP="00443E8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4A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это лица, в круг обязанностей которых входит руководство и управление предприятием (</w:t>
            </w:r>
            <w:r w:rsidRPr="00D94A1B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директор, главные специалисты, главный бухгалтер и т.д.)</w:t>
            </w:r>
            <w:r w:rsidRPr="00D94A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При этом существует деление на руководство высшего, среднего и низового звена.  </w:t>
            </w:r>
          </w:p>
        </w:tc>
      </w:tr>
      <w:tr w:rsidR="00600AAD" w:rsidRPr="00600AAD" w:rsidTr="00443E87">
        <w:tc>
          <w:tcPr>
            <w:tcW w:w="1672" w:type="dxa"/>
          </w:tcPr>
          <w:p w:rsidR="00600AAD" w:rsidRPr="00D94A1B" w:rsidRDefault="00600AAD" w:rsidP="00443E8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D94A1B">
              <w:rPr>
                <w:rFonts w:ascii="Times New Roman" w:eastAsia="TimesNewRoman,Italic" w:hAnsi="Times New Roman" w:cs="Times New Roman"/>
                <w:i/>
                <w:iCs/>
                <w:sz w:val="24"/>
                <w:szCs w:val="24"/>
                <w:lang w:val="ru-RU"/>
              </w:rPr>
              <w:t xml:space="preserve">Специалисты </w:t>
            </w:r>
          </w:p>
        </w:tc>
        <w:tc>
          <w:tcPr>
            <w:tcW w:w="8465" w:type="dxa"/>
          </w:tcPr>
          <w:p w:rsidR="00600AAD" w:rsidRPr="00D94A1B" w:rsidRDefault="00600AAD" w:rsidP="00443E8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4A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это лица, занятые в функциональных подразделениях фирмы и выполняющие какие-либо специальные функции (например, планирование, анализ и т.д.: экономисты, механики, технологи и т.д.).</w:t>
            </w:r>
          </w:p>
        </w:tc>
      </w:tr>
      <w:tr w:rsidR="00600AAD" w:rsidRPr="001E1F04" w:rsidTr="00443E87">
        <w:tc>
          <w:tcPr>
            <w:tcW w:w="1672" w:type="dxa"/>
          </w:tcPr>
          <w:p w:rsidR="00600AAD" w:rsidRPr="00D94A1B" w:rsidRDefault="00600AAD" w:rsidP="00443E8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D94A1B">
              <w:rPr>
                <w:rFonts w:ascii="Times New Roman" w:eastAsia="TimesNewRoman,Italic" w:hAnsi="Times New Roman" w:cs="Times New Roman"/>
                <w:i/>
                <w:iCs/>
                <w:sz w:val="24"/>
                <w:szCs w:val="24"/>
                <w:lang w:val="ru-RU"/>
              </w:rPr>
              <w:lastRenderedPageBreak/>
              <w:t>Служащие</w:t>
            </w:r>
          </w:p>
        </w:tc>
        <w:tc>
          <w:tcPr>
            <w:tcW w:w="8465" w:type="dxa"/>
          </w:tcPr>
          <w:p w:rsidR="00600AAD" w:rsidRPr="00D94A1B" w:rsidRDefault="00600AAD" w:rsidP="00443E8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D94A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– это лица, осуществляющие учет, контроль, оформление документации и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D94A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ругие вспомогательные функции (</w:t>
            </w:r>
            <w:r w:rsidRPr="00D94A1B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секретари-машинисты, кассиры, делопроизводители,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</w:t>
            </w:r>
            <w:r w:rsidRPr="00D94A1B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табельщики и т.д.)</w:t>
            </w:r>
            <w:r w:rsidRPr="00D94A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gramEnd"/>
          </w:p>
        </w:tc>
      </w:tr>
      <w:tr w:rsidR="00600AAD" w:rsidRPr="00D94A1B" w:rsidTr="00443E87">
        <w:tc>
          <w:tcPr>
            <w:tcW w:w="1672" w:type="dxa"/>
          </w:tcPr>
          <w:p w:rsidR="00600AAD" w:rsidRPr="00D94A1B" w:rsidRDefault="00600AAD" w:rsidP="00443E8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D94A1B">
              <w:rPr>
                <w:rFonts w:ascii="Times New Roman" w:eastAsia="TimesNewRoman,Italic" w:hAnsi="Times New Roman" w:cs="Times New Roman"/>
                <w:i/>
                <w:iCs/>
                <w:sz w:val="24"/>
                <w:szCs w:val="24"/>
                <w:lang w:val="ru-RU"/>
              </w:rPr>
              <w:t>Рабочие</w:t>
            </w:r>
            <w:r w:rsidRPr="00D94A1B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</w:t>
            </w:r>
          </w:p>
          <w:p w:rsidR="00600AAD" w:rsidRPr="00D94A1B" w:rsidRDefault="00600AAD" w:rsidP="00443E8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465" w:type="dxa"/>
          </w:tcPr>
          <w:p w:rsidR="00600AAD" w:rsidRPr="00D94A1B" w:rsidRDefault="00600AAD" w:rsidP="00443E8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4A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 это лица, непосредственно осуществляющие выпуск продукции, выполнение работ, оказание услуг:</w:t>
            </w:r>
          </w:p>
          <w:p w:rsidR="00600AAD" w:rsidRPr="00D94A1B" w:rsidRDefault="00600AAD" w:rsidP="00600AAD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313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4A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основные  - </w:t>
            </w:r>
            <w:r w:rsidRPr="00D94A1B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которые непосредственно связаны с производством продукции,</w:t>
            </w:r>
          </w:p>
          <w:p w:rsidR="00600AAD" w:rsidRPr="00D94A1B" w:rsidRDefault="00600AAD" w:rsidP="00600AAD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313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4A1B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вспомогательные – с обслуживанием производства.</w:t>
            </w:r>
          </w:p>
        </w:tc>
      </w:tr>
    </w:tbl>
    <w:p w:rsidR="00600AAD" w:rsidRDefault="00600AAD" w:rsidP="005C28C3">
      <w:pPr>
        <w:autoSpaceDE w:val="0"/>
        <w:autoSpaceDN w:val="0"/>
        <w:adjustRightInd w:val="0"/>
        <w:spacing w:before="120" w:after="60"/>
        <w:ind w:firstLine="709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>
        <w:rPr>
          <w:rFonts w:ascii="Times New Roman" w:hAnsi="Times New Roman" w:cs="Times New Roman"/>
          <w:sz w:val="24"/>
          <w:szCs w:val="24"/>
          <w:lang w:val="ru-RU" w:bidi="ar-SA"/>
        </w:rPr>
        <w:t xml:space="preserve">На каждом предприятии должна разрабатываться и осуществляться </w:t>
      </w:r>
      <w:r w:rsidRPr="00CA7504">
        <w:rPr>
          <w:rFonts w:ascii="Times New Roman" w:hAnsi="Times New Roman" w:cs="Times New Roman"/>
          <w:b/>
          <w:i/>
          <w:sz w:val="24"/>
          <w:szCs w:val="24"/>
          <w:lang w:val="ru-RU" w:bidi="ar-SA"/>
        </w:rPr>
        <w:t xml:space="preserve">кадровая политика, </w:t>
      </w:r>
      <w:r>
        <w:rPr>
          <w:rFonts w:ascii="Times New Roman" w:hAnsi="Times New Roman" w:cs="Times New Roman"/>
          <w:sz w:val="24"/>
          <w:szCs w:val="24"/>
          <w:lang w:val="ru-RU" w:bidi="ar-SA"/>
        </w:rPr>
        <w:t>которая должна быть направлена на достижение следующих целей:</w:t>
      </w:r>
    </w:p>
    <w:p w:rsidR="00600AAD" w:rsidRDefault="00600AAD" w:rsidP="00600AAD">
      <w:pPr>
        <w:autoSpaceDE w:val="0"/>
        <w:autoSpaceDN w:val="0"/>
        <w:adjustRightInd w:val="0"/>
        <w:spacing w:after="20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>
        <w:rPr>
          <w:rFonts w:ascii="Times New Roman" w:hAnsi="Times New Roman" w:cs="Times New Roman"/>
          <w:sz w:val="24"/>
          <w:szCs w:val="24"/>
          <w:lang w:val="ru-RU" w:bidi="ar-SA"/>
        </w:rPr>
        <w:t>1) создание здорового и работоспособного коллектива;</w:t>
      </w:r>
    </w:p>
    <w:p w:rsidR="00600AAD" w:rsidRDefault="00600AAD" w:rsidP="00600AAD">
      <w:pPr>
        <w:autoSpaceDE w:val="0"/>
        <w:autoSpaceDN w:val="0"/>
        <w:adjustRightInd w:val="0"/>
        <w:spacing w:after="20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>
        <w:rPr>
          <w:rFonts w:ascii="Times New Roman" w:hAnsi="Times New Roman" w:cs="Times New Roman"/>
          <w:sz w:val="24"/>
          <w:szCs w:val="24"/>
          <w:lang w:val="ru-RU" w:bidi="ar-SA"/>
        </w:rPr>
        <w:t>2) повышение уровня квалификации работников предприятия;</w:t>
      </w:r>
    </w:p>
    <w:p w:rsidR="00600AAD" w:rsidRDefault="00600AAD" w:rsidP="00600AAD">
      <w:pPr>
        <w:autoSpaceDE w:val="0"/>
        <w:autoSpaceDN w:val="0"/>
        <w:adjustRightInd w:val="0"/>
        <w:spacing w:after="20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>
        <w:rPr>
          <w:rFonts w:ascii="Times New Roman" w:hAnsi="Times New Roman" w:cs="Times New Roman"/>
          <w:sz w:val="24"/>
          <w:szCs w:val="24"/>
          <w:lang w:val="ru-RU" w:bidi="ar-SA"/>
        </w:rPr>
        <w:t>3) создание трудового коллектива, оптимального по половой и возрастной структуре, а также по уровню квалификации;</w:t>
      </w:r>
    </w:p>
    <w:p w:rsidR="00600AAD" w:rsidRDefault="00600AAD" w:rsidP="00600AAD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>
        <w:rPr>
          <w:rFonts w:ascii="Times New Roman" w:hAnsi="Times New Roman" w:cs="Times New Roman"/>
          <w:sz w:val="24"/>
          <w:szCs w:val="24"/>
          <w:lang w:val="ru-RU" w:bidi="ar-SA"/>
        </w:rPr>
        <w:t>4) создание высокопрофессионального руководящего звена, способного гибко реагировать на изменяющиеся обстоятельства, чувствовать и внедрять все новое и передовое и умеющего смотреть далеко вперед.</w:t>
      </w:r>
    </w:p>
    <w:p w:rsidR="00600AAD" w:rsidRDefault="00600AAD" w:rsidP="005C28C3">
      <w:pPr>
        <w:autoSpaceDE w:val="0"/>
        <w:autoSpaceDN w:val="0"/>
        <w:adjustRightInd w:val="0"/>
        <w:spacing w:after="60"/>
        <w:ind w:firstLine="709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>
        <w:rPr>
          <w:rFonts w:ascii="Times New Roman" w:hAnsi="Times New Roman" w:cs="Times New Roman"/>
          <w:sz w:val="24"/>
          <w:szCs w:val="24"/>
          <w:lang w:val="ru-RU" w:bidi="ar-SA"/>
        </w:rPr>
        <w:t>Кадровая политика на предприятии включает в себя:</w:t>
      </w:r>
    </w:p>
    <w:p w:rsidR="00600AAD" w:rsidRDefault="00600AAD" w:rsidP="00600AAD">
      <w:pPr>
        <w:autoSpaceDE w:val="0"/>
        <w:autoSpaceDN w:val="0"/>
        <w:adjustRightInd w:val="0"/>
        <w:spacing w:after="20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>
        <w:rPr>
          <w:rFonts w:ascii="Times New Roman" w:hAnsi="Times New Roman" w:cs="Times New Roman"/>
          <w:sz w:val="24"/>
          <w:szCs w:val="24"/>
          <w:lang w:val="ru-RU" w:bidi="ar-SA"/>
        </w:rPr>
        <w:t>1) отбор и продвижение кадров;</w:t>
      </w:r>
    </w:p>
    <w:p w:rsidR="00600AAD" w:rsidRDefault="00600AAD" w:rsidP="00600AAD">
      <w:pPr>
        <w:autoSpaceDE w:val="0"/>
        <w:autoSpaceDN w:val="0"/>
        <w:adjustRightInd w:val="0"/>
        <w:spacing w:after="20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>
        <w:rPr>
          <w:rFonts w:ascii="Times New Roman" w:hAnsi="Times New Roman" w:cs="Times New Roman"/>
          <w:sz w:val="24"/>
          <w:szCs w:val="24"/>
          <w:lang w:val="ru-RU" w:bidi="ar-SA"/>
        </w:rPr>
        <w:t>2) подготовку кадров и их непрерывное обучение;</w:t>
      </w:r>
    </w:p>
    <w:p w:rsidR="00600AAD" w:rsidRDefault="00600AAD" w:rsidP="00600AAD">
      <w:pPr>
        <w:autoSpaceDE w:val="0"/>
        <w:autoSpaceDN w:val="0"/>
        <w:adjustRightInd w:val="0"/>
        <w:spacing w:after="20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>
        <w:rPr>
          <w:rFonts w:ascii="Times New Roman" w:hAnsi="Times New Roman" w:cs="Times New Roman"/>
          <w:sz w:val="24"/>
          <w:szCs w:val="24"/>
          <w:lang w:val="ru-RU" w:bidi="ar-SA"/>
        </w:rPr>
        <w:t>3) наем работников в условиях неполной занятости;</w:t>
      </w:r>
    </w:p>
    <w:p w:rsidR="00600AAD" w:rsidRDefault="00600AAD" w:rsidP="00600AAD">
      <w:pPr>
        <w:autoSpaceDE w:val="0"/>
        <w:autoSpaceDN w:val="0"/>
        <w:adjustRightInd w:val="0"/>
        <w:spacing w:after="20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>
        <w:rPr>
          <w:rFonts w:ascii="Times New Roman" w:hAnsi="Times New Roman" w:cs="Times New Roman"/>
          <w:sz w:val="24"/>
          <w:szCs w:val="24"/>
          <w:lang w:val="ru-RU" w:bidi="ar-SA"/>
        </w:rPr>
        <w:t>4) расстановку работников в соответствии со сложившейся системой производства;</w:t>
      </w:r>
    </w:p>
    <w:p w:rsidR="00600AAD" w:rsidRDefault="00600AAD" w:rsidP="00600AAD">
      <w:pPr>
        <w:autoSpaceDE w:val="0"/>
        <w:autoSpaceDN w:val="0"/>
        <w:adjustRightInd w:val="0"/>
        <w:spacing w:after="20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>
        <w:rPr>
          <w:rFonts w:ascii="Times New Roman" w:hAnsi="Times New Roman" w:cs="Times New Roman"/>
          <w:sz w:val="24"/>
          <w:szCs w:val="24"/>
          <w:lang w:val="ru-RU" w:bidi="ar-SA"/>
        </w:rPr>
        <w:t>5) стимулирование труда;</w:t>
      </w:r>
    </w:p>
    <w:p w:rsidR="00600AAD" w:rsidRDefault="00600AAD" w:rsidP="00600AAD">
      <w:pPr>
        <w:autoSpaceDE w:val="0"/>
        <w:autoSpaceDN w:val="0"/>
        <w:adjustRightInd w:val="0"/>
        <w:spacing w:after="20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>
        <w:rPr>
          <w:rFonts w:ascii="Times New Roman" w:hAnsi="Times New Roman" w:cs="Times New Roman"/>
          <w:sz w:val="24"/>
          <w:szCs w:val="24"/>
          <w:lang w:val="ru-RU" w:bidi="ar-SA"/>
        </w:rPr>
        <w:t>6) совершенствование организации труда;</w:t>
      </w:r>
    </w:p>
    <w:p w:rsidR="00600AAD" w:rsidRDefault="00600AAD" w:rsidP="00600AAD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>
        <w:rPr>
          <w:rFonts w:ascii="Times New Roman" w:hAnsi="Times New Roman" w:cs="Times New Roman"/>
          <w:sz w:val="24"/>
          <w:szCs w:val="24"/>
          <w:lang w:val="ru-RU" w:bidi="ar-SA"/>
        </w:rPr>
        <w:t>7) создание благоприятных условий труда для работников предприятия и другое.</w:t>
      </w:r>
    </w:p>
    <w:p w:rsidR="00600AAD" w:rsidRDefault="00600AAD" w:rsidP="00600AAD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>
        <w:rPr>
          <w:rFonts w:ascii="Times New Roman" w:hAnsi="Times New Roman" w:cs="Times New Roman"/>
          <w:sz w:val="24"/>
          <w:szCs w:val="24"/>
          <w:lang w:val="ru-RU" w:bidi="ar-SA"/>
        </w:rPr>
        <w:t>Основным стержнем в кадровой политике должны быть подбор и расстановка в первую очередь руководителей, так как именно от них на 70- 80% зависит эффективность работы предприятия.</w:t>
      </w:r>
    </w:p>
    <w:p w:rsidR="00600AAD" w:rsidRPr="00FF5DA6" w:rsidRDefault="00600AAD" w:rsidP="00600AAD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i/>
          <w:sz w:val="24"/>
          <w:szCs w:val="24"/>
          <w:lang w:val="ru-RU" w:bidi="ar-SA"/>
        </w:rPr>
      </w:pPr>
      <w:r w:rsidRPr="00FF5DA6">
        <w:rPr>
          <w:rFonts w:ascii="Times New Roman" w:hAnsi="Times New Roman" w:cs="Times New Roman"/>
          <w:b/>
          <w:bCs/>
          <w:i/>
          <w:sz w:val="24"/>
          <w:szCs w:val="24"/>
          <w:lang w:val="ru-RU" w:bidi="ar-SA"/>
        </w:rPr>
        <w:t>Движение персонала предприятия</w:t>
      </w:r>
    </w:p>
    <w:p w:rsidR="00600AAD" w:rsidRDefault="00600AAD" w:rsidP="005C28C3">
      <w:pPr>
        <w:autoSpaceDE w:val="0"/>
        <w:autoSpaceDN w:val="0"/>
        <w:adjustRightInd w:val="0"/>
        <w:spacing w:after="60"/>
        <w:ind w:firstLine="709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>
        <w:rPr>
          <w:rFonts w:ascii="Times New Roman" w:hAnsi="Times New Roman" w:cs="Times New Roman"/>
          <w:sz w:val="24"/>
          <w:szCs w:val="24"/>
          <w:lang w:val="ru-RU" w:bidi="ar-SA"/>
        </w:rPr>
        <w:t>В численности работников предприятия постоянно происходят изменения, связанные с приемом на работу и увольнением персонала.</w:t>
      </w:r>
    </w:p>
    <w:p w:rsidR="00600AAD" w:rsidRPr="00FF5DA6" w:rsidRDefault="00600AAD" w:rsidP="005C28C3">
      <w:pPr>
        <w:autoSpaceDE w:val="0"/>
        <w:autoSpaceDN w:val="0"/>
        <w:adjustRightInd w:val="0"/>
        <w:spacing w:after="60"/>
        <w:ind w:firstLine="709"/>
        <w:jc w:val="both"/>
        <w:rPr>
          <w:rFonts w:ascii="Times New Roman" w:eastAsia="TimesNewRoman,Italic" w:hAnsi="Times New Roman" w:cs="Times New Roman"/>
          <w:sz w:val="24"/>
          <w:szCs w:val="24"/>
          <w:lang w:val="ru-RU" w:bidi="ar-SA"/>
        </w:rPr>
      </w:pPr>
      <w:r>
        <w:rPr>
          <w:rFonts w:ascii="Times New Roman" w:eastAsia="TimesNewRoman,Italic" w:hAnsi="Times New Roman" w:cs="Times New Roman"/>
          <w:i/>
          <w:iCs/>
          <w:sz w:val="24"/>
          <w:szCs w:val="24"/>
          <w:lang w:val="ru-RU" w:bidi="ar-SA"/>
        </w:rPr>
        <w:t>С</w:t>
      </w:r>
      <w:r w:rsidRPr="00FF5DA6">
        <w:rPr>
          <w:rFonts w:ascii="Times New Roman" w:eastAsia="TimesNewRoman,Italic" w:hAnsi="Times New Roman" w:cs="Times New Roman"/>
          <w:i/>
          <w:iCs/>
          <w:sz w:val="24"/>
          <w:szCs w:val="24"/>
          <w:lang w:val="ru-RU" w:bidi="ar-SA"/>
        </w:rPr>
        <w:t xml:space="preserve">писочная численность </w:t>
      </w:r>
      <w:r w:rsidRPr="00FF5DA6">
        <w:rPr>
          <w:rFonts w:ascii="Times New Roman" w:eastAsia="TimesNewRoman,Italic" w:hAnsi="Times New Roman" w:cs="Times New Roman"/>
          <w:sz w:val="24"/>
          <w:szCs w:val="24"/>
          <w:lang w:val="ru-RU" w:bidi="ar-SA"/>
        </w:rPr>
        <w:t>включает наемных</w:t>
      </w:r>
      <w:r>
        <w:rPr>
          <w:rFonts w:ascii="Times New Roman" w:eastAsia="TimesNewRoman,Italic" w:hAnsi="Times New Roman" w:cs="Times New Roman"/>
          <w:sz w:val="24"/>
          <w:szCs w:val="24"/>
          <w:lang w:val="ru-RU" w:bidi="ar-SA"/>
        </w:rPr>
        <w:t xml:space="preserve"> </w:t>
      </w:r>
      <w:r w:rsidRPr="00FF5DA6">
        <w:rPr>
          <w:rFonts w:ascii="Times New Roman" w:eastAsia="TimesNewRoman,Italic" w:hAnsi="Times New Roman" w:cs="Times New Roman"/>
          <w:sz w:val="24"/>
          <w:szCs w:val="24"/>
          <w:lang w:val="ru-RU" w:bidi="ar-SA"/>
        </w:rPr>
        <w:t>работников, работающих по договору (контракту) один и более дней. Внешние</w:t>
      </w:r>
      <w:r>
        <w:rPr>
          <w:rFonts w:ascii="Times New Roman" w:eastAsia="TimesNewRoman,Italic" w:hAnsi="Times New Roman" w:cs="Times New Roman"/>
          <w:sz w:val="24"/>
          <w:szCs w:val="24"/>
          <w:lang w:val="ru-RU" w:bidi="ar-SA"/>
        </w:rPr>
        <w:t xml:space="preserve"> </w:t>
      </w:r>
      <w:r w:rsidRPr="00FF5DA6">
        <w:rPr>
          <w:rFonts w:ascii="Times New Roman" w:eastAsia="TimesNewRoman,Italic" w:hAnsi="Times New Roman" w:cs="Times New Roman"/>
          <w:sz w:val="24"/>
          <w:szCs w:val="24"/>
          <w:lang w:val="ru-RU" w:bidi="ar-SA"/>
        </w:rPr>
        <w:t xml:space="preserve">совместители </w:t>
      </w:r>
      <w:r>
        <w:rPr>
          <w:rFonts w:ascii="Times New Roman" w:eastAsia="TimesNewRoman,Italic" w:hAnsi="Times New Roman" w:cs="Times New Roman"/>
          <w:sz w:val="24"/>
          <w:szCs w:val="24"/>
          <w:lang w:val="ru-RU" w:bidi="ar-SA"/>
        </w:rPr>
        <w:t>здесь</w:t>
      </w:r>
      <w:r w:rsidRPr="00FF5DA6">
        <w:rPr>
          <w:rFonts w:ascii="Times New Roman" w:eastAsia="TimesNewRoman,Italic" w:hAnsi="Times New Roman" w:cs="Times New Roman"/>
          <w:sz w:val="24"/>
          <w:szCs w:val="24"/>
          <w:lang w:val="ru-RU" w:bidi="ar-SA"/>
        </w:rPr>
        <w:t xml:space="preserve"> не учитываются. Списочная</w:t>
      </w:r>
      <w:r>
        <w:rPr>
          <w:rFonts w:ascii="Times New Roman" w:eastAsia="TimesNewRoman,Italic" w:hAnsi="Times New Roman" w:cs="Times New Roman"/>
          <w:sz w:val="24"/>
          <w:szCs w:val="24"/>
          <w:lang w:val="ru-RU" w:bidi="ar-SA"/>
        </w:rPr>
        <w:t xml:space="preserve"> </w:t>
      </w:r>
      <w:r w:rsidRPr="00FF5DA6">
        <w:rPr>
          <w:rFonts w:ascii="Times New Roman" w:eastAsia="TimesNewRoman,Italic" w:hAnsi="Times New Roman" w:cs="Times New Roman"/>
          <w:sz w:val="24"/>
          <w:szCs w:val="24"/>
          <w:lang w:val="ru-RU" w:bidi="ar-SA"/>
        </w:rPr>
        <w:t>численность фиксируется ежедневно, а также на определённую дату.</w:t>
      </w:r>
    </w:p>
    <w:p w:rsidR="00600AAD" w:rsidRPr="004474D7" w:rsidRDefault="00600AAD" w:rsidP="005C28C3">
      <w:pPr>
        <w:autoSpaceDE w:val="0"/>
        <w:autoSpaceDN w:val="0"/>
        <w:adjustRightInd w:val="0"/>
        <w:spacing w:after="60"/>
        <w:ind w:firstLine="709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4474D7">
        <w:rPr>
          <w:rFonts w:ascii="Times New Roman" w:hAnsi="Times New Roman" w:cs="Times New Roman"/>
          <w:i/>
          <w:sz w:val="24"/>
          <w:szCs w:val="24"/>
          <w:lang w:val="ru-RU" w:bidi="ar-SA"/>
        </w:rPr>
        <w:t>Среднесписочное</w:t>
      </w:r>
      <w:r w:rsidRPr="004474D7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4474D7">
        <w:rPr>
          <w:rFonts w:ascii="Times New Roman" w:hAnsi="Times New Roman" w:cs="Times New Roman"/>
          <w:i/>
          <w:sz w:val="24"/>
          <w:szCs w:val="24"/>
          <w:lang w:val="ru-RU" w:bidi="ar-SA"/>
        </w:rPr>
        <w:t>число работников</w:t>
      </w:r>
      <w:r>
        <w:rPr>
          <w:rFonts w:ascii="Times New Roman" w:eastAsia="TimesNewRoman,Italic" w:hAnsi="Times New Roman" w:cs="Times New Roman"/>
          <w:i/>
          <w:iCs/>
          <w:sz w:val="24"/>
          <w:szCs w:val="24"/>
          <w:lang w:val="ru-RU" w:bidi="ar-SA"/>
        </w:rPr>
        <w:t xml:space="preserve"> </w:t>
      </w:r>
      <w:r w:rsidRPr="004474D7">
        <w:rPr>
          <w:rFonts w:ascii="Times New Roman" w:eastAsia="TimesNewRoman,Italic" w:hAnsi="Times New Roman" w:cs="Times New Roman"/>
          <w:i/>
          <w:iCs/>
          <w:sz w:val="24"/>
          <w:szCs w:val="24"/>
          <w:lang w:val="ru-RU" w:bidi="ar-SA"/>
        </w:rPr>
        <w:t xml:space="preserve">(Р) </w:t>
      </w:r>
      <w:r w:rsidRPr="004474D7">
        <w:rPr>
          <w:rFonts w:ascii="Times New Roman" w:hAnsi="Times New Roman" w:cs="Times New Roman"/>
          <w:sz w:val="24"/>
          <w:szCs w:val="24"/>
          <w:lang w:val="ru-RU" w:bidi="ar-SA"/>
        </w:rPr>
        <w:t xml:space="preserve"> показывает, сколько в среднем числилось ежедневно работников по спискам за рассматриваемый календарный период</w:t>
      </w:r>
      <w:r w:rsidRPr="004474D7">
        <w:rPr>
          <w:rFonts w:ascii="Times New Roman" w:eastAsia="TimesNewRoman,Italic" w:hAnsi="Times New Roman" w:cs="Times New Roman"/>
          <w:sz w:val="24"/>
          <w:szCs w:val="24"/>
          <w:lang w:val="ru-RU" w:bidi="ar-SA"/>
        </w:rPr>
        <w:t>: месяц, квартал, год. (</w:t>
      </w:r>
      <w:proofErr w:type="spellStart"/>
      <w:r w:rsidRPr="004474D7">
        <w:rPr>
          <w:rFonts w:ascii="Times New Roman" w:eastAsia="TimesNewRoman,Italic" w:hAnsi="Times New Roman" w:cs="Times New Roman"/>
          <w:i/>
          <w:sz w:val="24"/>
          <w:szCs w:val="24"/>
          <w:lang w:val="ru-RU" w:bidi="ar-SA"/>
        </w:rPr>
        <w:t>Рмес</w:t>
      </w:r>
      <w:proofErr w:type="spellEnd"/>
      <w:r w:rsidRPr="004474D7">
        <w:rPr>
          <w:rFonts w:ascii="Times New Roman" w:eastAsia="TimesNewRoman,Italic" w:hAnsi="Times New Roman" w:cs="Times New Roman"/>
          <w:i/>
          <w:sz w:val="24"/>
          <w:szCs w:val="24"/>
          <w:lang w:val="ru-RU" w:bidi="ar-SA"/>
        </w:rPr>
        <w:t>. = Ʃспис</w:t>
      </w:r>
      <w:proofErr w:type="gramStart"/>
      <w:r w:rsidRPr="004474D7">
        <w:rPr>
          <w:rFonts w:ascii="Times New Roman" w:eastAsia="TimesNewRoman,Italic" w:hAnsi="Times New Roman" w:cs="Times New Roman"/>
          <w:i/>
          <w:sz w:val="24"/>
          <w:szCs w:val="24"/>
          <w:lang w:val="ru-RU" w:bidi="ar-SA"/>
        </w:rPr>
        <w:t>.ч</w:t>
      </w:r>
      <w:proofErr w:type="gramEnd"/>
      <w:r w:rsidRPr="004474D7">
        <w:rPr>
          <w:rFonts w:ascii="Times New Roman" w:eastAsia="TimesNewRoman,Italic" w:hAnsi="Times New Roman" w:cs="Times New Roman"/>
          <w:i/>
          <w:sz w:val="24"/>
          <w:szCs w:val="24"/>
          <w:lang w:val="ru-RU" w:bidi="ar-SA"/>
        </w:rPr>
        <w:t>исл. за каждый день / число календарных дней</w:t>
      </w:r>
      <w:r w:rsidRPr="004474D7">
        <w:rPr>
          <w:rFonts w:ascii="Times New Roman" w:eastAsia="TimesNewRoman,Italic" w:hAnsi="Times New Roman" w:cs="Times New Roman"/>
          <w:sz w:val="24"/>
          <w:szCs w:val="24"/>
          <w:lang w:val="ru-RU" w:bidi="ar-SA"/>
        </w:rPr>
        <w:t>).</w:t>
      </w:r>
    </w:p>
    <w:p w:rsidR="00600AAD" w:rsidRDefault="00600AAD" w:rsidP="00600AAD">
      <w:pPr>
        <w:autoSpaceDE w:val="0"/>
        <w:autoSpaceDN w:val="0"/>
        <w:adjustRightInd w:val="0"/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4474D7">
        <w:rPr>
          <w:rFonts w:ascii="Times New Roman" w:hAnsi="Times New Roman" w:cs="Times New Roman"/>
          <w:sz w:val="24"/>
          <w:szCs w:val="24"/>
          <w:lang w:val="ru-RU" w:bidi="ar-SA"/>
        </w:rPr>
        <w:t>Для оценки движения численности работников используют систему показателей,</w:t>
      </w:r>
      <w:r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4474D7">
        <w:rPr>
          <w:rFonts w:ascii="Times New Roman" w:hAnsi="Times New Roman" w:cs="Times New Roman"/>
          <w:sz w:val="24"/>
          <w:szCs w:val="24"/>
          <w:lang w:val="ru-RU" w:bidi="ar-SA"/>
        </w:rPr>
        <w:t>характеризующих интенсивность оборота кадров:</w:t>
      </w:r>
    </w:p>
    <w:p w:rsidR="00600AAD" w:rsidRPr="004474D7" w:rsidRDefault="00600AAD" w:rsidP="00600AAD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474D7">
        <w:rPr>
          <w:rFonts w:ascii="Times New Roman" w:hAnsi="Times New Roman" w:cs="Times New Roman"/>
          <w:i/>
          <w:iCs/>
          <w:sz w:val="24"/>
          <w:szCs w:val="24"/>
        </w:rPr>
        <w:t xml:space="preserve">1. </w:t>
      </w:r>
      <w:proofErr w:type="spellStart"/>
      <w:r w:rsidRPr="004474D7">
        <w:rPr>
          <w:rFonts w:ascii="Times New Roman" w:eastAsia="TimesNewRoman,Italic" w:hAnsi="Times New Roman" w:cs="Times New Roman"/>
          <w:i/>
          <w:iCs/>
          <w:sz w:val="24"/>
          <w:szCs w:val="24"/>
        </w:rPr>
        <w:t>Коэффициент</w:t>
      </w:r>
      <w:proofErr w:type="spellEnd"/>
      <w:r w:rsidRPr="004474D7">
        <w:rPr>
          <w:rFonts w:ascii="Times New Roman" w:eastAsia="TimesNewRoman,Italic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474D7">
        <w:rPr>
          <w:rFonts w:ascii="Times New Roman" w:eastAsia="TimesNewRoman,Italic" w:hAnsi="Times New Roman" w:cs="Times New Roman"/>
          <w:i/>
          <w:iCs/>
          <w:sz w:val="24"/>
          <w:szCs w:val="24"/>
        </w:rPr>
        <w:t>выбытия</w:t>
      </w:r>
      <w:proofErr w:type="spellEnd"/>
      <w:r w:rsidRPr="004474D7">
        <w:rPr>
          <w:rFonts w:ascii="Times New Roman" w:eastAsia="TimesNewRoman,Italic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474D7">
        <w:rPr>
          <w:rFonts w:ascii="Times New Roman" w:eastAsia="TimesNewRoman,Italic" w:hAnsi="Times New Roman" w:cs="Times New Roman"/>
          <w:i/>
          <w:iCs/>
          <w:sz w:val="24"/>
          <w:szCs w:val="24"/>
        </w:rPr>
        <w:t>кадров</w:t>
      </w:r>
      <w:proofErr w:type="spellEnd"/>
      <w:r w:rsidRPr="004474D7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:rsidR="00600AAD" w:rsidRPr="004474D7" w:rsidRDefault="00600AAD" w:rsidP="00600AA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74D7">
        <w:rPr>
          <w:rFonts w:ascii="Times New Roman" w:hAnsi="Times New Roman" w:cs="Times New Roman"/>
          <w:noProof/>
          <w:sz w:val="24"/>
          <w:szCs w:val="24"/>
          <w:lang w:val="ru-RU" w:eastAsia="ru-RU" w:bidi="ar-SA"/>
        </w:rPr>
        <w:drawing>
          <wp:inline distT="0" distB="0" distL="0" distR="0">
            <wp:extent cx="1238250" cy="466725"/>
            <wp:effectExtent l="19050" t="0" r="0" b="0"/>
            <wp:docPr id="1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lum bright="-10000"/>
                    </a:blip>
                    <a:srcRect b="12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0AAD" w:rsidRDefault="00600AAD" w:rsidP="00600AAD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74D7">
        <w:rPr>
          <w:rFonts w:ascii="Times New Roman" w:hAnsi="Times New Roman" w:cs="Times New Roman"/>
          <w:sz w:val="24"/>
          <w:szCs w:val="24"/>
          <w:lang w:val="ru-RU"/>
        </w:rPr>
        <w:t xml:space="preserve">где </w:t>
      </w:r>
      <w:proofErr w:type="gramStart"/>
      <w:r w:rsidRPr="004474D7">
        <w:rPr>
          <w:rFonts w:ascii="Times New Roman" w:hAnsi="Times New Roman" w:cs="Times New Roman"/>
          <w:sz w:val="24"/>
          <w:szCs w:val="24"/>
          <w:lang w:val="ru-RU"/>
        </w:rPr>
        <w:t>Р</w:t>
      </w:r>
      <w:proofErr w:type="gramEnd"/>
      <w:r w:rsidRPr="004474D7">
        <w:rPr>
          <w:rFonts w:ascii="Times New Roman" w:hAnsi="Times New Roman" w:cs="Times New Roman"/>
          <w:sz w:val="24"/>
          <w:szCs w:val="24"/>
          <w:lang w:val="ru-RU"/>
        </w:rPr>
        <w:t xml:space="preserve"> – среднесписочная численность работников за определённый период, </w:t>
      </w:r>
    </w:p>
    <w:p w:rsidR="00600AAD" w:rsidRPr="004474D7" w:rsidRDefault="00600AAD" w:rsidP="00600AAD">
      <w:pPr>
        <w:tabs>
          <w:tab w:val="left" w:pos="567"/>
        </w:tabs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</w:t>
      </w:r>
      <w:proofErr w:type="spellStart"/>
      <w:r w:rsidRPr="004474D7">
        <w:rPr>
          <w:rFonts w:ascii="Times New Roman" w:hAnsi="Times New Roman" w:cs="Times New Roman"/>
          <w:sz w:val="24"/>
          <w:szCs w:val="24"/>
          <w:lang w:val="ru-RU"/>
        </w:rPr>
        <w:t>Рув</w:t>
      </w:r>
      <w:proofErr w:type="spellEnd"/>
      <w:r w:rsidRPr="004474D7">
        <w:rPr>
          <w:rFonts w:ascii="Times New Roman" w:hAnsi="Times New Roman" w:cs="Times New Roman"/>
          <w:sz w:val="24"/>
          <w:szCs w:val="24"/>
          <w:lang w:val="ru-RU"/>
        </w:rPr>
        <w:t xml:space="preserve">. - количество </w:t>
      </w:r>
      <w:proofErr w:type="gramStart"/>
      <w:r w:rsidRPr="004474D7">
        <w:rPr>
          <w:rFonts w:ascii="Times New Roman" w:hAnsi="Times New Roman" w:cs="Times New Roman"/>
          <w:sz w:val="24"/>
          <w:szCs w:val="24"/>
          <w:lang w:val="ru-RU"/>
        </w:rPr>
        <w:t>уволенных</w:t>
      </w:r>
      <w:proofErr w:type="gramEnd"/>
      <w:r w:rsidRPr="004474D7">
        <w:rPr>
          <w:rFonts w:ascii="Times New Roman" w:hAnsi="Times New Roman" w:cs="Times New Roman"/>
          <w:sz w:val="24"/>
          <w:szCs w:val="24"/>
          <w:lang w:val="ru-RU"/>
        </w:rPr>
        <w:t xml:space="preserve"> за тот же период по всем причинам.</w:t>
      </w:r>
    </w:p>
    <w:p w:rsidR="00600AAD" w:rsidRPr="004474D7" w:rsidRDefault="00600AAD" w:rsidP="00600AAD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474D7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2. </w:t>
      </w:r>
      <w:proofErr w:type="spellStart"/>
      <w:r w:rsidRPr="004474D7">
        <w:rPr>
          <w:rFonts w:ascii="Times New Roman" w:eastAsia="TimesNewRoman,Italic" w:hAnsi="Times New Roman" w:cs="Times New Roman"/>
          <w:i/>
          <w:iCs/>
          <w:sz w:val="24"/>
          <w:szCs w:val="24"/>
        </w:rPr>
        <w:t>Коэффициент</w:t>
      </w:r>
      <w:proofErr w:type="spellEnd"/>
      <w:r w:rsidRPr="004474D7">
        <w:rPr>
          <w:rFonts w:ascii="Times New Roman" w:eastAsia="TimesNewRoman,Italic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474D7">
        <w:rPr>
          <w:rFonts w:ascii="Times New Roman" w:eastAsia="TimesNewRoman,Italic" w:hAnsi="Times New Roman" w:cs="Times New Roman"/>
          <w:i/>
          <w:iCs/>
          <w:sz w:val="24"/>
          <w:szCs w:val="24"/>
        </w:rPr>
        <w:t>приема</w:t>
      </w:r>
      <w:proofErr w:type="spellEnd"/>
      <w:r w:rsidRPr="004474D7">
        <w:rPr>
          <w:rFonts w:ascii="Times New Roman" w:eastAsia="TimesNewRoman,Italic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474D7">
        <w:rPr>
          <w:rFonts w:ascii="Times New Roman" w:eastAsia="TimesNewRoman,Italic" w:hAnsi="Times New Roman" w:cs="Times New Roman"/>
          <w:i/>
          <w:iCs/>
          <w:sz w:val="24"/>
          <w:szCs w:val="24"/>
        </w:rPr>
        <w:t>кадров</w:t>
      </w:r>
      <w:proofErr w:type="spellEnd"/>
      <w:r w:rsidRPr="004474D7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:rsidR="00600AAD" w:rsidRPr="004474D7" w:rsidRDefault="00600AAD" w:rsidP="00600AA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74D7">
        <w:rPr>
          <w:rFonts w:ascii="Times New Roman" w:hAnsi="Times New Roman" w:cs="Times New Roman"/>
          <w:noProof/>
          <w:sz w:val="24"/>
          <w:szCs w:val="24"/>
          <w:lang w:val="ru-RU" w:eastAsia="ru-RU" w:bidi="ar-SA"/>
        </w:rPr>
        <w:drawing>
          <wp:inline distT="0" distB="0" distL="0" distR="0">
            <wp:extent cx="1238250" cy="514350"/>
            <wp:effectExtent l="19050" t="0" r="0" b="0"/>
            <wp:docPr id="1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lum bright="-10000"/>
                    </a:blip>
                    <a:srcRect r="2985" b="172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0AAD" w:rsidRDefault="00600AAD" w:rsidP="00600AA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74D7">
        <w:rPr>
          <w:rFonts w:ascii="Times New Roman" w:hAnsi="Times New Roman" w:cs="Times New Roman"/>
          <w:sz w:val="24"/>
          <w:szCs w:val="24"/>
          <w:lang w:val="ru-RU"/>
        </w:rPr>
        <w:t xml:space="preserve">где </w:t>
      </w:r>
      <w:proofErr w:type="spellStart"/>
      <w:r w:rsidRPr="004474D7">
        <w:rPr>
          <w:rFonts w:ascii="Times New Roman" w:hAnsi="Times New Roman" w:cs="Times New Roman"/>
          <w:sz w:val="24"/>
          <w:szCs w:val="24"/>
          <w:lang w:val="ru-RU"/>
        </w:rPr>
        <w:t>Рп</w:t>
      </w:r>
      <w:proofErr w:type="spellEnd"/>
      <w:r w:rsidRPr="004474D7">
        <w:rPr>
          <w:rFonts w:ascii="Times New Roman" w:hAnsi="Times New Roman" w:cs="Times New Roman"/>
          <w:sz w:val="24"/>
          <w:szCs w:val="24"/>
          <w:lang w:val="ru-RU"/>
        </w:rPr>
        <w:t xml:space="preserve">. - количество принятых за определенный период людей; </w:t>
      </w:r>
    </w:p>
    <w:p w:rsidR="00600AAD" w:rsidRPr="004474D7" w:rsidRDefault="00600AAD" w:rsidP="00600AAD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</w:t>
      </w:r>
      <w:proofErr w:type="gramStart"/>
      <w:r w:rsidRPr="004474D7">
        <w:rPr>
          <w:rFonts w:ascii="Times New Roman" w:hAnsi="Times New Roman" w:cs="Times New Roman"/>
          <w:sz w:val="24"/>
          <w:szCs w:val="24"/>
          <w:lang w:val="ru-RU"/>
        </w:rPr>
        <w:t>Р</w:t>
      </w:r>
      <w:proofErr w:type="gramEnd"/>
      <w:r w:rsidRPr="004474D7">
        <w:rPr>
          <w:rFonts w:ascii="Times New Roman" w:hAnsi="Times New Roman" w:cs="Times New Roman"/>
          <w:sz w:val="24"/>
          <w:szCs w:val="24"/>
          <w:lang w:val="ru-RU"/>
        </w:rPr>
        <w:t xml:space="preserve"> – среднесписочная численность работников за тот же период.</w:t>
      </w:r>
    </w:p>
    <w:p w:rsidR="00600AAD" w:rsidRPr="004B1C15" w:rsidRDefault="00600AAD" w:rsidP="00600AAD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4B1C15">
        <w:rPr>
          <w:rFonts w:ascii="Times New Roman" w:hAnsi="Times New Roman" w:cs="Times New Roman"/>
          <w:i/>
          <w:iCs/>
          <w:sz w:val="24"/>
          <w:szCs w:val="24"/>
          <w:lang w:val="ru-RU"/>
        </w:rPr>
        <w:t>3.</w:t>
      </w:r>
      <w:r w:rsidRPr="004B1C15">
        <w:rPr>
          <w:rFonts w:ascii="Times New Roman" w:eastAsia="TimesNewRoman,Italic" w:hAnsi="Times New Roman" w:cs="Times New Roman"/>
          <w:i/>
          <w:iCs/>
          <w:sz w:val="24"/>
          <w:szCs w:val="24"/>
          <w:lang w:val="ru-RU"/>
        </w:rPr>
        <w:t>Коэффициент текучести кадров</w:t>
      </w:r>
      <w:r w:rsidRPr="004B1C15">
        <w:rPr>
          <w:rFonts w:ascii="Times New Roman" w:hAnsi="Times New Roman" w:cs="Times New Roman"/>
          <w:i/>
          <w:iCs/>
          <w:sz w:val="24"/>
          <w:szCs w:val="24"/>
          <w:lang w:val="ru-RU"/>
        </w:rPr>
        <w:t>:</w:t>
      </w:r>
    </w:p>
    <w:p w:rsidR="00600AAD" w:rsidRPr="004474D7" w:rsidRDefault="00600AAD" w:rsidP="00600AA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74D7">
        <w:rPr>
          <w:rFonts w:ascii="Times New Roman" w:hAnsi="Times New Roman" w:cs="Times New Roman"/>
          <w:noProof/>
          <w:sz w:val="24"/>
          <w:szCs w:val="24"/>
          <w:lang w:val="ru-RU" w:eastAsia="ru-RU" w:bidi="ar-SA"/>
        </w:rPr>
        <w:drawing>
          <wp:inline distT="0" distB="0" distL="0" distR="0">
            <wp:extent cx="1238250" cy="495300"/>
            <wp:effectExtent l="19050" t="0" r="0" b="0"/>
            <wp:docPr id="15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lum bright="-10000"/>
                    </a:blip>
                    <a:srcRect b="118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0AAD" w:rsidRDefault="00600AAD" w:rsidP="00600AA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74D7">
        <w:rPr>
          <w:rFonts w:ascii="Times New Roman" w:hAnsi="Times New Roman" w:cs="Times New Roman"/>
          <w:sz w:val="24"/>
          <w:szCs w:val="24"/>
          <w:lang w:val="ru-RU"/>
        </w:rPr>
        <w:t xml:space="preserve">где </w:t>
      </w:r>
      <w:proofErr w:type="spellStart"/>
      <w:r w:rsidRPr="004474D7">
        <w:rPr>
          <w:rFonts w:ascii="Times New Roman" w:hAnsi="Times New Roman" w:cs="Times New Roman"/>
          <w:sz w:val="24"/>
          <w:szCs w:val="24"/>
          <w:lang w:val="ru-RU"/>
        </w:rPr>
        <w:t>Рув</w:t>
      </w:r>
      <w:proofErr w:type="spellEnd"/>
      <w:r w:rsidRPr="004474D7">
        <w:rPr>
          <w:rFonts w:ascii="Times New Roman" w:hAnsi="Times New Roman" w:cs="Times New Roman"/>
          <w:sz w:val="24"/>
          <w:szCs w:val="24"/>
          <w:lang w:val="ru-RU"/>
        </w:rPr>
        <w:t xml:space="preserve">. - количество уволенных за определенный период работников по собственному желанию, за прогулы и другие нарушения трудовой дисциплины; </w:t>
      </w:r>
    </w:p>
    <w:p w:rsidR="00600AAD" w:rsidRPr="004474D7" w:rsidRDefault="00600AAD" w:rsidP="00600AAD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</w:t>
      </w:r>
      <w:proofErr w:type="gramStart"/>
      <w:r w:rsidRPr="004474D7">
        <w:rPr>
          <w:rFonts w:ascii="Times New Roman" w:hAnsi="Times New Roman" w:cs="Times New Roman"/>
          <w:sz w:val="24"/>
          <w:szCs w:val="24"/>
          <w:lang w:val="ru-RU"/>
        </w:rPr>
        <w:t>Р</w:t>
      </w:r>
      <w:proofErr w:type="gramEnd"/>
      <w:r w:rsidRPr="004474D7">
        <w:rPr>
          <w:rFonts w:ascii="Times New Roman" w:hAnsi="Times New Roman" w:cs="Times New Roman"/>
          <w:sz w:val="24"/>
          <w:szCs w:val="24"/>
          <w:lang w:val="ru-RU"/>
        </w:rPr>
        <w:t xml:space="preserve"> – среднесписочная численность работников за тот же период.</w:t>
      </w:r>
    </w:p>
    <w:p w:rsidR="00600AAD" w:rsidRPr="004474D7" w:rsidRDefault="00600AAD" w:rsidP="00600AAD">
      <w:pPr>
        <w:autoSpaceDE w:val="0"/>
        <w:autoSpaceDN w:val="0"/>
        <w:adjustRightInd w:val="0"/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74D7">
        <w:rPr>
          <w:rFonts w:ascii="Times New Roman" w:hAnsi="Times New Roman" w:cs="Times New Roman"/>
          <w:sz w:val="24"/>
          <w:szCs w:val="24"/>
          <w:lang w:val="ru-RU"/>
        </w:rPr>
        <w:t>Важным показателем эффективного использования работников на предприятии является уровень производительности труда.</w:t>
      </w:r>
    </w:p>
    <w:p w:rsidR="00600AAD" w:rsidRPr="004474D7" w:rsidRDefault="00600AAD" w:rsidP="00600AAD">
      <w:pPr>
        <w:autoSpaceDE w:val="0"/>
        <w:autoSpaceDN w:val="0"/>
        <w:adjustRightInd w:val="0"/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1C15">
        <w:rPr>
          <w:rFonts w:ascii="Times New Roman" w:hAnsi="Times New Roman" w:cs="Times New Roman"/>
          <w:b/>
          <w:i/>
          <w:sz w:val="24"/>
          <w:szCs w:val="24"/>
          <w:lang w:val="ru-RU"/>
        </w:rPr>
        <w:t>Производительность труда</w:t>
      </w:r>
      <w:r w:rsidRPr="004474D7">
        <w:rPr>
          <w:rFonts w:ascii="Times New Roman" w:hAnsi="Times New Roman" w:cs="Times New Roman"/>
          <w:sz w:val="24"/>
          <w:szCs w:val="24"/>
          <w:lang w:val="ru-RU"/>
        </w:rPr>
        <w:t xml:space="preserve"> –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474D7">
        <w:rPr>
          <w:rFonts w:ascii="Times New Roman" w:hAnsi="Times New Roman" w:cs="Times New Roman"/>
          <w:sz w:val="24"/>
          <w:szCs w:val="24"/>
          <w:lang w:val="ru-RU"/>
        </w:rPr>
        <w:t>показател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ь, </w:t>
      </w:r>
      <w:r w:rsidRPr="004474D7">
        <w:rPr>
          <w:rFonts w:ascii="Times New Roman" w:hAnsi="Times New Roman" w:cs="Times New Roman"/>
          <w:sz w:val="24"/>
          <w:szCs w:val="24"/>
          <w:lang w:val="ru-RU"/>
        </w:rPr>
        <w:t>характеризу</w:t>
      </w:r>
      <w:r>
        <w:rPr>
          <w:rFonts w:ascii="Times New Roman" w:hAnsi="Times New Roman" w:cs="Times New Roman"/>
          <w:sz w:val="24"/>
          <w:szCs w:val="24"/>
          <w:lang w:val="ru-RU"/>
        </w:rPr>
        <w:t>ющий</w:t>
      </w:r>
      <w:r w:rsidRPr="004474D7">
        <w:rPr>
          <w:rFonts w:ascii="Times New Roman" w:hAnsi="Times New Roman" w:cs="Times New Roman"/>
          <w:sz w:val="24"/>
          <w:szCs w:val="24"/>
          <w:lang w:val="ru-RU"/>
        </w:rPr>
        <w:t xml:space="preserve"> объем выпуска продукции в единицу времени, приходящийся на одного работающего. В связи с этим различают годовую, поквартальную, месячную, дневную, среднесменную и часовую производительность труда.</w:t>
      </w:r>
    </w:p>
    <w:p w:rsidR="00600AAD" w:rsidRPr="004474D7" w:rsidRDefault="00600AAD" w:rsidP="00600AAD">
      <w:pPr>
        <w:autoSpaceDE w:val="0"/>
        <w:autoSpaceDN w:val="0"/>
        <w:adjustRightInd w:val="0"/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74D7">
        <w:rPr>
          <w:rFonts w:ascii="Times New Roman" w:hAnsi="Times New Roman" w:cs="Times New Roman"/>
          <w:sz w:val="24"/>
          <w:szCs w:val="24"/>
          <w:lang w:val="ru-RU"/>
        </w:rPr>
        <w:t>Производительность труда характеризуется следующими показателями:</w:t>
      </w:r>
    </w:p>
    <w:p w:rsidR="00600AAD" w:rsidRPr="004474D7" w:rsidRDefault="00600AAD" w:rsidP="00600AAD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4474D7">
        <w:rPr>
          <w:rFonts w:ascii="Times New Roman" w:hAnsi="Times New Roman" w:cs="Times New Roman"/>
          <w:sz w:val="24"/>
          <w:szCs w:val="24"/>
          <w:lang w:val="ru-RU"/>
        </w:rPr>
        <w:t xml:space="preserve">1. </w:t>
      </w:r>
      <w:r w:rsidRPr="004474D7">
        <w:rPr>
          <w:rFonts w:ascii="Times New Roman" w:eastAsia="TimesNewRoman,Italic" w:hAnsi="Times New Roman" w:cs="Times New Roman"/>
          <w:i/>
          <w:iCs/>
          <w:sz w:val="24"/>
          <w:szCs w:val="24"/>
          <w:lang w:val="ru-RU"/>
        </w:rPr>
        <w:t>Выработка продукции</w:t>
      </w:r>
      <w:r w:rsidRPr="004474D7">
        <w:rPr>
          <w:rFonts w:ascii="Times New Roman" w:hAnsi="Times New Roman" w:cs="Times New Roman"/>
          <w:i/>
          <w:iCs/>
          <w:sz w:val="24"/>
          <w:szCs w:val="24"/>
          <w:lang w:val="ru-RU"/>
        </w:rPr>
        <w:t>:</w:t>
      </w: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EECE1" w:themeFill="background2"/>
        <w:tblLook w:val="04A0"/>
      </w:tblPr>
      <w:tblGrid>
        <w:gridCol w:w="1101"/>
      </w:tblGrid>
      <w:tr w:rsidR="00600AAD" w:rsidRPr="00A4756F" w:rsidTr="00443E87">
        <w:tc>
          <w:tcPr>
            <w:tcW w:w="1101" w:type="dxa"/>
            <w:shd w:val="clear" w:color="auto" w:fill="EEECE1" w:themeFill="background2"/>
          </w:tcPr>
          <w:p w:rsidR="00600AAD" w:rsidRPr="00A4756F" w:rsidRDefault="00600AAD" w:rsidP="00443E87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4756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</w:t>
            </w:r>
            <w:proofErr w:type="gramStart"/>
            <w:r w:rsidRPr="00A4756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= В</w:t>
            </w:r>
            <w:proofErr w:type="gramEnd"/>
            <w:r w:rsidRPr="00A4756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/Т, </w:t>
            </w:r>
          </w:p>
        </w:tc>
      </w:tr>
    </w:tbl>
    <w:p w:rsidR="00600AAD" w:rsidRDefault="00600AAD" w:rsidP="00600AA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74D7">
        <w:rPr>
          <w:rFonts w:ascii="Times New Roman" w:hAnsi="Times New Roman" w:cs="Times New Roman"/>
          <w:sz w:val="24"/>
          <w:szCs w:val="24"/>
          <w:lang w:val="ru-RU"/>
        </w:rPr>
        <w:t>где</w:t>
      </w:r>
      <w:proofErr w:type="gramStart"/>
      <w:r w:rsidRPr="004474D7">
        <w:rPr>
          <w:rFonts w:ascii="Times New Roman" w:hAnsi="Times New Roman" w:cs="Times New Roman"/>
          <w:sz w:val="24"/>
          <w:szCs w:val="24"/>
          <w:lang w:val="ru-RU"/>
        </w:rPr>
        <w:t xml:space="preserve"> В</w:t>
      </w:r>
      <w:proofErr w:type="gramEnd"/>
      <w:r w:rsidRPr="004474D7">
        <w:rPr>
          <w:rFonts w:ascii="Times New Roman" w:hAnsi="Times New Roman" w:cs="Times New Roman"/>
          <w:sz w:val="24"/>
          <w:szCs w:val="24"/>
          <w:lang w:val="ru-RU"/>
        </w:rPr>
        <w:t xml:space="preserve"> – объем продукции, </w:t>
      </w:r>
    </w:p>
    <w:p w:rsidR="00600AAD" w:rsidRPr="004474D7" w:rsidRDefault="00600AAD" w:rsidP="00600AAD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</w:t>
      </w:r>
      <w:r w:rsidRPr="004474D7">
        <w:rPr>
          <w:rFonts w:ascii="Times New Roman" w:hAnsi="Times New Roman" w:cs="Times New Roman"/>
          <w:sz w:val="24"/>
          <w:szCs w:val="24"/>
          <w:lang w:val="ru-RU"/>
        </w:rPr>
        <w:t>Т – затраты времени на производство этой продукции</w:t>
      </w:r>
    </w:p>
    <w:p w:rsidR="00600AAD" w:rsidRPr="004474D7" w:rsidRDefault="00600AAD" w:rsidP="00600AAD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74D7">
        <w:rPr>
          <w:rFonts w:ascii="Times New Roman" w:hAnsi="Times New Roman" w:cs="Times New Roman"/>
          <w:sz w:val="24"/>
          <w:szCs w:val="24"/>
          <w:lang w:val="ru-RU"/>
        </w:rPr>
        <w:t>или</w:t>
      </w: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01"/>
      </w:tblGrid>
      <w:tr w:rsidR="00600AAD" w:rsidTr="00443E87">
        <w:tc>
          <w:tcPr>
            <w:tcW w:w="1101" w:type="dxa"/>
            <w:shd w:val="clear" w:color="auto" w:fill="EEECE1" w:themeFill="background2"/>
          </w:tcPr>
          <w:p w:rsidR="00600AAD" w:rsidRDefault="00600AAD" w:rsidP="00443E87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756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</w:t>
            </w:r>
            <w:proofErr w:type="gramStart"/>
            <w:r w:rsidRPr="00A4756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= В</w:t>
            </w:r>
            <w:proofErr w:type="gramEnd"/>
            <w:r w:rsidRPr="00A4756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/Ч, </w:t>
            </w:r>
          </w:p>
        </w:tc>
      </w:tr>
    </w:tbl>
    <w:p w:rsidR="00600AAD" w:rsidRDefault="00600AAD" w:rsidP="00600AA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74D7">
        <w:rPr>
          <w:rFonts w:ascii="Times New Roman" w:hAnsi="Times New Roman" w:cs="Times New Roman"/>
          <w:sz w:val="24"/>
          <w:szCs w:val="24"/>
          <w:lang w:val="ru-RU"/>
        </w:rPr>
        <w:t>где</w:t>
      </w:r>
      <w:proofErr w:type="gramStart"/>
      <w:r w:rsidRPr="004474D7">
        <w:rPr>
          <w:rFonts w:ascii="Times New Roman" w:hAnsi="Times New Roman" w:cs="Times New Roman"/>
          <w:sz w:val="24"/>
          <w:szCs w:val="24"/>
          <w:lang w:val="ru-RU"/>
        </w:rPr>
        <w:t xml:space="preserve"> В</w:t>
      </w:r>
      <w:proofErr w:type="gramEnd"/>
      <w:r w:rsidRPr="004474D7">
        <w:rPr>
          <w:rFonts w:ascii="Times New Roman" w:hAnsi="Times New Roman" w:cs="Times New Roman"/>
          <w:sz w:val="24"/>
          <w:szCs w:val="24"/>
          <w:lang w:val="ru-RU"/>
        </w:rPr>
        <w:t xml:space="preserve"> – объем продукции, </w:t>
      </w:r>
    </w:p>
    <w:p w:rsidR="00600AAD" w:rsidRPr="004474D7" w:rsidRDefault="00600AAD" w:rsidP="00600AAD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</w:t>
      </w:r>
      <w:r w:rsidRPr="004474D7">
        <w:rPr>
          <w:rFonts w:ascii="Times New Roman" w:hAnsi="Times New Roman" w:cs="Times New Roman"/>
          <w:sz w:val="24"/>
          <w:szCs w:val="24"/>
          <w:lang w:val="ru-RU"/>
        </w:rPr>
        <w:t>Ч – среднесписочная численность работников.</w:t>
      </w:r>
    </w:p>
    <w:p w:rsidR="00600AAD" w:rsidRPr="004474D7" w:rsidRDefault="00600AAD" w:rsidP="00600AAD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74D7">
        <w:rPr>
          <w:rFonts w:ascii="Times New Roman" w:hAnsi="Times New Roman" w:cs="Times New Roman"/>
          <w:sz w:val="24"/>
          <w:szCs w:val="24"/>
          <w:lang w:val="ru-RU"/>
        </w:rPr>
        <w:t xml:space="preserve">2. </w:t>
      </w:r>
      <w:r w:rsidRPr="004474D7">
        <w:rPr>
          <w:rFonts w:ascii="Times New Roman" w:eastAsia="TimesNewRoman,Italic" w:hAnsi="Times New Roman" w:cs="Times New Roman"/>
          <w:i/>
          <w:iCs/>
          <w:sz w:val="24"/>
          <w:szCs w:val="24"/>
          <w:lang w:val="ru-RU"/>
        </w:rPr>
        <w:t xml:space="preserve">Трудоемкость </w:t>
      </w:r>
      <w:r w:rsidRPr="004474D7">
        <w:rPr>
          <w:rFonts w:ascii="Times New Roman" w:hAnsi="Times New Roman" w:cs="Times New Roman"/>
          <w:sz w:val="24"/>
          <w:szCs w:val="24"/>
          <w:lang w:val="ru-RU"/>
        </w:rPr>
        <w:t>(показатель обратный выработке) – выражает затраты времени на производство единицы продукции:</w:t>
      </w:r>
    </w:p>
    <w:tbl>
      <w:tblPr>
        <w:tblStyle w:val="af8"/>
        <w:tblW w:w="0" w:type="auto"/>
        <w:tblLook w:val="04A0"/>
      </w:tblPr>
      <w:tblGrid>
        <w:gridCol w:w="1101"/>
      </w:tblGrid>
      <w:tr w:rsidR="00600AAD" w:rsidTr="00443E87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600AAD" w:rsidRPr="00D63A99" w:rsidRDefault="00600AAD" w:rsidP="00443E87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A99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r w:rsidRPr="00D63A9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= Т/В,</w:t>
            </w:r>
          </w:p>
        </w:tc>
      </w:tr>
    </w:tbl>
    <w:p w:rsidR="00600AAD" w:rsidRDefault="00600AAD" w:rsidP="00600AA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74D7">
        <w:rPr>
          <w:rFonts w:ascii="Times New Roman" w:hAnsi="Times New Roman" w:cs="Times New Roman"/>
          <w:sz w:val="24"/>
          <w:szCs w:val="24"/>
          <w:lang w:val="ru-RU"/>
        </w:rPr>
        <w:t>где</w:t>
      </w:r>
      <w:proofErr w:type="gramStart"/>
      <w:r w:rsidRPr="004474D7">
        <w:rPr>
          <w:rFonts w:ascii="Times New Roman" w:hAnsi="Times New Roman" w:cs="Times New Roman"/>
          <w:sz w:val="24"/>
          <w:szCs w:val="24"/>
          <w:lang w:val="ru-RU"/>
        </w:rPr>
        <w:t xml:space="preserve"> В</w:t>
      </w:r>
      <w:proofErr w:type="gramEnd"/>
      <w:r w:rsidRPr="004474D7">
        <w:rPr>
          <w:rFonts w:ascii="Times New Roman" w:hAnsi="Times New Roman" w:cs="Times New Roman"/>
          <w:sz w:val="24"/>
          <w:szCs w:val="24"/>
          <w:lang w:val="ru-RU"/>
        </w:rPr>
        <w:t xml:space="preserve"> – объем продукции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Pr="004474D7">
        <w:rPr>
          <w:rFonts w:ascii="Times New Roman" w:hAnsi="Times New Roman" w:cs="Times New Roman"/>
          <w:sz w:val="24"/>
          <w:szCs w:val="24"/>
          <w:lang w:val="ru-RU"/>
        </w:rPr>
        <w:t>может быть выражен в натуральных, стоимостных и трудовых единицах измерения</w:t>
      </w:r>
      <w:r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4474D7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</w:p>
    <w:p w:rsidR="00600AAD" w:rsidRPr="004474D7" w:rsidRDefault="00600AAD" w:rsidP="00600AAD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</w:t>
      </w:r>
      <w:r w:rsidRPr="004474D7">
        <w:rPr>
          <w:rFonts w:ascii="Times New Roman" w:hAnsi="Times New Roman" w:cs="Times New Roman"/>
          <w:sz w:val="24"/>
          <w:szCs w:val="24"/>
          <w:lang w:val="ru-RU"/>
        </w:rPr>
        <w:t>Т – затраты времени на производство этой продукции.</w:t>
      </w:r>
    </w:p>
    <w:p w:rsidR="00600AAD" w:rsidRPr="000D096F" w:rsidRDefault="00600AAD" w:rsidP="00600AAD">
      <w:pPr>
        <w:autoSpaceDE w:val="0"/>
        <w:autoSpaceDN w:val="0"/>
        <w:adjustRightInd w:val="0"/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0D096F">
        <w:rPr>
          <w:rFonts w:ascii="Times New Roman" w:hAnsi="Times New Roman" w:cs="Times New Roman"/>
          <w:sz w:val="24"/>
          <w:szCs w:val="24"/>
          <w:lang w:val="ru-RU" w:bidi="ar-SA"/>
        </w:rPr>
        <w:t xml:space="preserve">Существует три основных </w:t>
      </w:r>
      <w:r w:rsidRPr="000D096F">
        <w:rPr>
          <w:rFonts w:ascii="Times New Roman" w:hAnsi="Times New Roman" w:cs="Times New Roman"/>
          <w:i/>
          <w:sz w:val="24"/>
          <w:szCs w:val="24"/>
          <w:lang w:val="ru-RU" w:bidi="ar-SA"/>
        </w:rPr>
        <w:t>резерва</w:t>
      </w:r>
      <w:r w:rsidRPr="000D096F">
        <w:rPr>
          <w:rFonts w:ascii="Times New Roman" w:hAnsi="Times New Roman" w:cs="Times New Roman"/>
          <w:sz w:val="24"/>
          <w:szCs w:val="24"/>
          <w:lang w:val="ru-RU" w:bidi="ar-SA"/>
        </w:rPr>
        <w:t xml:space="preserve"> роста производительности труда:</w:t>
      </w:r>
    </w:p>
    <w:p w:rsidR="00600AAD" w:rsidRPr="000D096F" w:rsidRDefault="00600AAD" w:rsidP="00600AA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0D096F">
        <w:rPr>
          <w:rFonts w:ascii="Times New Roman" w:hAnsi="Times New Roman" w:cs="Times New Roman"/>
          <w:sz w:val="24"/>
          <w:szCs w:val="24"/>
          <w:lang w:val="ru-RU" w:bidi="ar-SA"/>
        </w:rPr>
        <w:t xml:space="preserve">1. </w:t>
      </w:r>
      <w:r>
        <w:rPr>
          <w:rFonts w:ascii="Times New Roman" w:hAnsi="Times New Roman" w:cs="Times New Roman"/>
          <w:sz w:val="24"/>
          <w:szCs w:val="24"/>
          <w:lang w:val="ru-RU" w:bidi="ar-SA"/>
        </w:rPr>
        <w:t>с</w:t>
      </w:r>
      <w:r w:rsidRPr="000D096F">
        <w:rPr>
          <w:rFonts w:ascii="Times New Roman" w:hAnsi="Times New Roman" w:cs="Times New Roman"/>
          <w:sz w:val="24"/>
          <w:szCs w:val="24"/>
          <w:lang w:val="ru-RU" w:bidi="ar-SA"/>
        </w:rPr>
        <w:t>нижение трудоемкости операции;</w:t>
      </w:r>
    </w:p>
    <w:p w:rsidR="00600AAD" w:rsidRPr="000D096F" w:rsidRDefault="00600AAD" w:rsidP="00600AA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0D096F">
        <w:rPr>
          <w:rFonts w:ascii="Times New Roman" w:hAnsi="Times New Roman" w:cs="Times New Roman"/>
          <w:sz w:val="24"/>
          <w:szCs w:val="24"/>
          <w:lang w:val="ru-RU" w:bidi="ar-SA"/>
        </w:rPr>
        <w:t xml:space="preserve">2. </w:t>
      </w:r>
      <w:r>
        <w:rPr>
          <w:rFonts w:ascii="Times New Roman" w:hAnsi="Times New Roman" w:cs="Times New Roman"/>
          <w:sz w:val="24"/>
          <w:szCs w:val="24"/>
          <w:lang w:val="ru-RU" w:bidi="ar-SA"/>
        </w:rPr>
        <w:t>э</w:t>
      </w:r>
      <w:r w:rsidRPr="000D096F">
        <w:rPr>
          <w:rFonts w:ascii="Times New Roman" w:hAnsi="Times New Roman" w:cs="Times New Roman"/>
          <w:sz w:val="24"/>
          <w:szCs w:val="24"/>
          <w:lang w:val="ru-RU" w:bidi="ar-SA"/>
        </w:rPr>
        <w:t>кономия затрат рабочего времени;</w:t>
      </w:r>
    </w:p>
    <w:p w:rsidR="00600AAD" w:rsidRPr="000D096F" w:rsidRDefault="00600AAD" w:rsidP="00600AAD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0D096F">
        <w:rPr>
          <w:rFonts w:ascii="Times New Roman" w:hAnsi="Times New Roman" w:cs="Times New Roman"/>
          <w:sz w:val="24"/>
          <w:szCs w:val="24"/>
          <w:lang w:val="ru-RU" w:bidi="ar-SA"/>
        </w:rPr>
        <w:t xml:space="preserve">3. </w:t>
      </w:r>
      <w:r>
        <w:rPr>
          <w:rFonts w:ascii="Times New Roman" w:hAnsi="Times New Roman" w:cs="Times New Roman"/>
          <w:sz w:val="24"/>
          <w:szCs w:val="24"/>
          <w:lang w:val="ru-RU" w:bidi="ar-SA"/>
        </w:rPr>
        <w:t>о</w:t>
      </w:r>
      <w:r w:rsidRPr="000D096F">
        <w:rPr>
          <w:rFonts w:ascii="Times New Roman" w:hAnsi="Times New Roman" w:cs="Times New Roman"/>
          <w:sz w:val="24"/>
          <w:szCs w:val="24"/>
          <w:lang w:val="ru-RU" w:bidi="ar-SA"/>
        </w:rPr>
        <w:t>птимизация структуры кадров.</w:t>
      </w:r>
    </w:p>
    <w:p w:rsidR="00600AAD" w:rsidRPr="000D096F" w:rsidRDefault="00600AAD" w:rsidP="00600AAD">
      <w:pPr>
        <w:autoSpaceDE w:val="0"/>
        <w:autoSpaceDN w:val="0"/>
        <w:adjustRightInd w:val="0"/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0D096F">
        <w:rPr>
          <w:rFonts w:ascii="Times New Roman" w:hAnsi="Times New Roman" w:cs="Times New Roman"/>
          <w:sz w:val="24"/>
          <w:szCs w:val="24"/>
          <w:lang w:val="ru-RU" w:bidi="ar-SA"/>
        </w:rPr>
        <w:t xml:space="preserve">Под </w:t>
      </w:r>
      <w:r w:rsidRPr="000D096F">
        <w:rPr>
          <w:rFonts w:ascii="Times New Roman" w:eastAsia="TimesNewRoman,Italic" w:hAnsi="Times New Roman" w:cs="Times New Roman"/>
          <w:i/>
          <w:iCs/>
          <w:sz w:val="24"/>
          <w:szCs w:val="24"/>
          <w:lang w:val="ru-RU" w:bidi="ar-SA"/>
        </w:rPr>
        <w:t xml:space="preserve">резервом </w:t>
      </w:r>
      <w:r w:rsidRPr="000D096F">
        <w:rPr>
          <w:rFonts w:ascii="Times New Roman" w:hAnsi="Times New Roman" w:cs="Times New Roman"/>
          <w:sz w:val="24"/>
          <w:szCs w:val="24"/>
          <w:lang w:val="ru-RU" w:bidi="ar-SA"/>
        </w:rPr>
        <w:t>понимают неиспользованные возможности экономии</w:t>
      </w:r>
      <w:r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0D096F">
        <w:rPr>
          <w:rFonts w:ascii="Times New Roman" w:hAnsi="Times New Roman" w:cs="Times New Roman"/>
          <w:sz w:val="24"/>
          <w:szCs w:val="24"/>
          <w:lang w:val="ru-RU" w:bidi="ar-SA"/>
        </w:rPr>
        <w:t>затрат живого и овеществленного труда. Резервы должны быть выражены</w:t>
      </w:r>
      <w:r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0D096F">
        <w:rPr>
          <w:rFonts w:ascii="Times New Roman" w:hAnsi="Times New Roman" w:cs="Times New Roman"/>
          <w:sz w:val="24"/>
          <w:szCs w:val="24"/>
          <w:lang w:val="ru-RU" w:bidi="ar-SA"/>
        </w:rPr>
        <w:t>количественно.</w:t>
      </w:r>
    </w:p>
    <w:p w:rsidR="008D2093" w:rsidRDefault="008D2093" w:rsidP="00600AAD">
      <w:pPr>
        <w:autoSpaceDE w:val="0"/>
        <w:autoSpaceDN w:val="0"/>
        <w:adjustRightInd w:val="0"/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</w:p>
    <w:p w:rsidR="00600AAD" w:rsidRPr="000D096F" w:rsidRDefault="00600AAD" w:rsidP="00600AAD">
      <w:pPr>
        <w:autoSpaceDE w:val="0"/>
        <w:autoSpaceDN w:val="0"/>
        <w:adjustRightInd w:val="0"/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0D096F">
        <w:rPr>
          <w:rFonts w:ascii="Times New Roman" w:hAnsi="Times New Roman" w:cs="Times New Roman"/>
          <w:sz w:val="24"/>
          <w:szCs w:val="24"/>
          <w:lang w:val="ru-RU" w:bidi="ar-SA"/>
        </w:rPr>
        <w:lastRenderedPageBreak/>
        <w:t>Среди факторов повышения производительности труда можно</w:t>
      </w:r>
      <w:r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0D096F">
        <w:rPr>
          <w:rFonts w:ascii="Times New Roman" w:hAnsi="Times New Roman" w:cs="Times New Roman"/>
          <w:sz w:val="24"/>
          <w:szCs w:val="24"/>
          <w:lang w:val="ru-RU" w:bidi="ar-SA"/>
        </w:rPr>
        <w:t>выделить:</w:t>
      </w:r>
    </w:p>
    <w:p w:rsidR="00600AAD" w:rsidRPr="000D096F" w:rsidRDefault="00600AAD" w:rsidP="00600AAD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>
        <w:rPr>
          <w:rFonts w:ascii="Times New Roman" w:hAnsi="Times New Roman" w:cs="Times New Roman"/>
          <w:sz w:val="24"/>
          <w:szCs w:val="24"/>
          <w:lang w:val="ru-RU" w:bidi="ar-SA"/>
        </w:rPr>
        <w:t>1. м</w:t>
      </w:r>
      <w:r w:rsidRPr="000D096F">
        <w:rPr>
          <w:rFonts w:ascii="Times New Roman" w:hAnsi="Times New Roman" w:cs="Times New Roman"/>
          <w:sz w:val="24"/>
          <w:szCs w:val="24"/>
          <w:lang w:val="ru-RU" w:bidi="ar-SA"/>
        </w:rPr>
        <w:t>атериально-технический фактор (например, совершенствование</w:t>
      </w:r>
      <w:r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0D096F">
        <w:rPr>
          <w:rFonts w:ascii="Times New Roman" w:hAnsi="Times New Roman" w:cs="Times New Roman"/>
          <w:sz w:val="24"/>
          <w:szCs w:val="24"/>
          <w:lang w:val="ru-RU" w:bidi="ar-SA"/>
        </w:rPr>
        <w:t>технологии, модернизация оборудования и т.д.);</w:t>
      </w:r>
    </w:p>
    <w:p w:rsidR="00600AAD" w:rsidRPr="000D096F" w:rsidRDefault="00600AAD" w:rsidP="00600AAD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0D096F">
        <w:rPr>
          <w:rFonts w:ascii="Times New Roman" w:hAnsi="Times New Roman" w:cs="Times New Roman"/>
          <w:sz w:val="24"/>
          <w:szCs w:val="24"/>
          <w:lang w:val="ru-RU" w:bidi="ar-SA"/>
        </w:rPr>
        <w:t xml:space="preserve">2. </w:t>
      </w:r>
      <w:r>
        <w:rPr>
          <w:rFonts w:ascii="Times New Roman" w:hAnsi="Times New Roman" w:cs="Times New Roman"/>
          <w:sz w:val="24"/>
          <w:szCs w:val="24"/>
          <w:lang w:val="ru-RU" w:bidi="ar-SA"/>
        </w:rPr>
        <w:t>о</w:t>
      </w:r>
      <w:r w:rsidRPr="000D096F">
        <w:rPr>
          <w:rFonts w:ascii="Times New Roman" w:hAnsi="Times New Roman" w:cs="Times New Roman"/>
          <w:sz w:val="24"/>
          <w:szCs w:val="24"/>
          <w:lang w:val="ru-RU" w:bidi="ar-SA"/>
        </w:rPr>
        <w:t>рганизационно- управленческий фактор (например,</w:t>
      </w:r>
      <w:r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0D096F">
        <w:rPr>
          <w:rFonts w:ascii="Times New Roman" w:hAnsi="Times New Roman" w:cs="Times New Roman"/>
          <w:sz w:val="24"/>
          <w:szCs w:val="24"/>
          <w:lang w:val="ru-RU" w:bidi="ar-SA"/>
        </w:rPr>
        <w:t>совершенствование схем управления);</w:t>
      </w:r>
    </w:p>
    <w:p w:rsidR="00600AAD" w:rsidRPr="000D096F" w:rsidRDefault="00600AAD" w:rsidP="00600AAD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0D096F">
        <w:rPr>
          <w:rFonts w:ascii="Times New Roman" w:hAnsi="Times New Roman" w:cs="Times New Roman"/>
          <w:sz w:val="24"/>
          <w:szCs w:val="24"/>
          <w:lang w:val="ru-RU" w:bidi="ar-SA"/>
        </w:rPr>
        <w:t xml:space="preserve">3. </w:t>
      </w:r>
      <w:r>
        <w:rPr>
          <w:rFonts w:ascii="Times New Roman" w:hAnsi="Times New Roman" w:cs="Times New Roman"/>
          <w:sz w:val="24"/>
          <w:szCs w:val="24"/>
          <w:lang w:val="ru-RU" w:bidi="ar-SA"/>
        </w:rPr>
        <w:t>с</w:t>
      </w:r>
      <w:r w:rsidRPr="000D096F">
        <w:rPr>
          <w:rFonts w:ascii="Times New Roman" w:hAnsi="Times New Roman" w:cs="Times New Roman"/>
          <w:sz w:val="24"/>
          <w:szCs w:val="24"/>
          <w:lang w:val="ru-RU" w:bidi="ar-SA"/>
        </w:rPr>
        <w:t>оциально- экономический фактор (например, улучшение условий</w:t>
      </w:r>
      <w:r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0D096F">
        <w:rPr>
          <w:rFonts w:ascii="Times New Roman" w:hAnsi="Times New Roman" w:cs="Times New Roman"/>
          <w:sz w:val="24"/>
          <w:szCs w:val="24"/>
          <w:lang w:val="ru-RU" w:bidi="ar-SA"/>
        </w:rPr>
        <w:t>труда);</w:t>
      </w:r>
    </w:p>
    <w:p w:rsidR="00600AAD" w:rsidRDefault="00600AAD" w:rsidP="00600AAD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0D096F">
        <w:rPr>
          <w:rFonts w:ascii="Times New Roman" w:hAnsi="Times New Roman" w:cs="Times New Roman"/>
          <w:sz w:val="24"/>
          <w:szCs w:val="24"/>
          <w:lang w:val="ru-RU" w:bidi="ar-SA"/>
        </w:rPr>
        <w:t xml:space="preserve">4. </w:t>
      </w:r>
      <w:r>
        <w:rPr>
          <w:rFonts w:ascii="Times New Roman" w:hAnsi="Times New Roman" w:cs="Times New Roman"/>
          <w:sz w:val="24"/>
          <w:szCs w:val="24"/>
          <w:lang w:val="ru-RU" w:bidi="ar-SA"/>
        </w:rPr>
        <w:t>а</w:t>
      </w:r>
      <w:r w:rsidRPr="000D096F">
        <w:rPr>
          <w:rFonts w:ascii="Times New Roman" w:hAnsi="Times New Roman" w:cs="Times New Roman"/>
          <w:sz w:val="24"/>
          <w:szCs w:val="24"/>
          <w:lang w:val="ru-RU" w:bidi="ar-SA"/>
        </w:rPr>
        <w:t>дминистративно</w:t>
      </w:r>
      <w:r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0D096F">
        <w:rPr>
          <w:rFonts w:ascii="Times New Roman" w:hAnsi="Times New Roman" w:cs="Times New Roman"/>
          <w:sz w:val="24"/>
          <w:szCs w:val="24"/>
          <w:lang w:val="ru-RU" w:bidi="ar-SA"/>
        </w:rPr>
        <w:t>- хозяйственный фактор (например,</w:t>
      </w:r>
      <w:r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0D096F">
        <w:rPr>
          <w:rFonts w:ascii="Times New Roman" w:hAnsi="Times New Roman" w:cs="Times New Roman"/>
          <w:sz w:val="24"/>
          <w:szCs w:val="24"/>
          <w:lang w:val="ru-RU" w:bidi="ar-SA"/>
        </w:rPr>
        <w:t>бесперебойность поставок сырья, комплектующих).</w:t>
      </w:r>
    </w:p>
    <w:p w:rsidR="00600AAD" w:rsidRPr="002174A4" w:rsidRDefault="00600AAD" w:rsidP="00600AAD">
      <w:pPr>
        <w:autoSpaceDE w:val="0"/>
        <w:autoSpaceDN w:val="0"/>
        <w:adjustRightInd w:val="0"/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174A4">
        <w:rPr>
          <w:rFonts w:ascii="Times New Roman" w:hAnsi="Times New Roman" w:cs="Times New Roman"/>
          <w:sz w:val="24"/>
          <w:szCs w:val="24"/>
          <w:lang w:val="ru-RU"/>
        </w:rPr>
        <w:t xml:space="preserve">Для того чтобы труд был высокоорганизованным необходимо его рационально организовывать. </w:t>
      </w:r>
      <w:r w:rsidRPr="002174A4">
        <w:rPr>
          <w:rFonts w:ascii="Times New Roman" w:hAnsi="Times New Roman" w:cs="Times New Roman"/>
          <w:b/>
          <w:i/>
          <w:sz w:val="24"/>
          <w:szCs w:val="24"/>
          <w:lang w:val="ru-RU"/>
        </w:rPr>
        <w:t>Нормирование труда</w:t>
      </w:r>
      <w:r w:rsidRPr="002174A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174A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- </w:t>
      </w:r>
      <w:r w:rsidRPr="002174A4">
        <w:rPr>
          <w:rFonts w:ascii="Times New Roman" w:hAnsi="Times New Roman" w:cs="Times New Roman"/>
          <w:sz w:val="24"/>
          <w:szCs w:val="24"/>
          <w:lang w:val="ru-RU"/>
        </w:rPr>
        <w:t>одно из важнейших направлений организации труда, заключающееся в установлении меры затрат труда на изготовление единицы продукции.</w:t>
      </w:r>
    </w:p>
    <w:p w:rsidR="00600AAD" w:rsidRPr="002174A4" w:rsidRDefault="00600AAD" w:rsidP="00600AAD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174A4">
        <w:rPr>
          <w:rFonts w:ascii="Times New Roman" w:hAnsi="Times New Roman" w:cs="Times New Roman"/>
          <w:sz w:val="24"/>
          <w:szCs w:val="24"/>
          <w:lang w:val="ru-RU"/>
        </w:rPr>
        <w:t>Различают:</w:t>
      </w:r>
    </w:p>
    <w:p w:rsidR="00600AAD" w:rsidRPr="002174A4" w:rsidRDefault="00600AAD" w:rsidP="00600AAD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174A4">
        <w:rPr>
          <w:rFonts w:ascii="Times New Roman" w:eastAsia="TimesNewRoman,Italic" w:hAnsi="Times New Roman" w:cs="Times New Roman"/>
          <w:i/>
          <w:iCs/>
          <w:sz w:val="24"/>
          <w:szCs w:val="24"/>
          <w:lang w:val="ru-RU"/>
        </w:rPr>
        <w:t xml:space="preserve">1. Нормы времени </w:t>
      </w:r>
      <w:r w:rsidRPr="002174A4">
        <w:rPr>
          <w:rFonts w:ascii="Times New Roman" w:hAnsi="Times New Roman" w:cs="Times New Roman"/>
          <w:sz w:val="24"/>
          <w:szCs w:val="24"/>
          <w:lang w:val="ru-RU"/>
        </w:rPr>
        <w:t>– это затраты времени на производство единицы продукции или на выполнение какой-либо технологической операции.</w:t>
      </w:r>
    </w:p>
    <w:p w:rsidR="00600AAD" w:rsidRDefault="00600AAD" w:rsidP="00600AAD">
      <w:pPr>
        <w:autoSpaceDE w:val="0"/>
        <w:autoSpaceDN w:val="0"/>
        <w:adjustRightInd w:val="0"/>
        <w:spacing w:after="120"/>
        <w:ind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174A4">
        <w:rPr>
          <w:rFonts w:ascii="Times New Roman" w:hAnsi="Times New Roman" w:cs="Times New Roman"/>
          <w:sz w:val="24"/>
          <w:szCs w:val="24"/>
          <w:lang w:val="ru-RU"/>
        </w:rPr>
        <w:t>Нормы времени складываются из следующих элементов:</w:t>
      </w: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38"/>
        <w:gridCol w:w="850"/>
        <w:gridCol w:w="1949"/>
      </w:tblGrid>
      <w:tr w:rsidR="00600AAD" w:rsidTr="00443E87">
        <w:trPr>
          <w:trHeight w:val="428"/>
        </w:trPr>
        <w:tc>
          <w:tcPr>
            <w:tcW w:w="7338" w:type="dxa"/>
          </w:tcPr>
          <w:p w:rsidR="00600AAD" w:rsidRPr="002174A4" w:rsidRDefault="00600AAD" w:rsidP="00600AAD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74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основное время (время непосредственной обработки изделия);</w:t>
            </w:r>
          </w:p>
          <w:p w:rsidR="00600AAD" w:rsidRDefault="00600AAD" w:rsidP="00600AAD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74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вспомогательное время (время, затрачиваемое на совершение действий,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2174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необходимых для выполнения основной работы);</w:t>
            </w:r>
          </w:p>
        </w:tc>
        <w:tc>
          <w:tcPr>
            <w:tcW w:w="850" w:type="dxa"/>
            <w:vAlign w:val="center"/>
          </w:tcPr>
          <w:p w:rsidR="00600AAD" w:rsidRPr="00185112" w:rsidRDefault="00600AAD" w:rsidP="00443E87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sz w:val="72"/>
                <w:szCs w:val="72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72"/>
                <w:szCs w:val="72"/>
                <w:lang w:val="ru-RU" w:eastAsia="ru-RU" w:bidi="ar-SA"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_x0000_s1031" type="#_x0000_t13" style="position:absolute;margin-left:18.35pt;margin-top:22.75pt;width:20.25pt;height:7.15pt;z-index:251665408;mso-position-horizontal-relative:text;mso-position-vertical-relative:text" fillcolor="#666 [1936]" strokecolor="#666 [1936]" strokeweight="1pt">
                  <v:fill color2="#ccc [656]" angle="-45" focus="-50%" type="gradient"/>
                  <v:shadow on="t" type="perspective" color="#7f7f7f [1601]" opacity=".5" offset="1pt" offset2="-3pt"/>
                </v:shape>
              </w:pict>
            </w:r>
            <w:r w:rsidRPr="00185112">
              <w:rPr>
                <w:rFonts w:ascii="Times New Roman" w:hAnsi="Times New Roman" w:cs="Times New Roman"/>
                <w:sz w:val="72"/>
                <w:szCs w:val="72"/>
                <w:lang w:val="ru-RU"/>
              </w:rPr>
              <w:t>}</w:t>
            </w:r>
          </w:p>
        </w:tc>
        <w:tc>
          <w:tcPr>
            <w:tcW w:w="1949" w:type="dxa"/>
            <w:vAlign w:val="bottom"/>
          </w:tcPr>
          <w:p w:rsidR="00600AAD" w:rsidRPr="00307B6B" w:rsidRDefault="00600AAD" w:rsidP="00443E87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  <w:lang w:val="ru-RU"/>
              </w:rPr>
            </w:pPr>
            <w:r w:rsidRPr="00307B6B">
              <w:rPr>
                <w:rFonts w:ascii="Times New Roman" w:hAnsi="Times New Roman" w:cs="Times New Roman"/>
                <w:b/>
                <w:i/>
                <w:noProof/>
                <w:color w:val="1D1B11" w:themeColor="background2" w:themeShade="1A"/>
                <w:sz w:val="24"/>
                <w:szCs w:val="24"/>
                <w:lang w:val="ru-RU" w:eastAsia="ru-RU" w:bidi="ar-SA"/>
              </w:rPr>
              <w:t>оперативное время</w:t>
            </w:r>
          </w:p>
        </w:tc>
      </w:tr>
      <w:tr w:rsidR="00600AAD" w:rsidRPr="00600AAD" w:rsidTr="00443E87">
        <w:tc>
          <w:tcPr>
            <w:tcW w:w="10137" w:type="dxa"/>
            <w:gridSpan w:val="3"/>
          </w:tcPr>
          <w:p w:rsidR="00600AAD" w:rsidRPr="002174A4" w:rsidRDefault="00600AAD" w:rsidP="00600AAD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74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время обслуживания рабочего места (подготовительно- заключительное время);</w:t>
            </w:r>
          </w:p>
          <w:p w:rsidR="00600AAD" w:rsidRPr="002174A4" w:rsidRDefault="00600AAD" w:rsidP="00600AAD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74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время на отдых;</w:t>
            </w:r>
          </w:p>
          <w:p w:rsidR="00600AAD" w:rsidRDefault="00600AAD" w:rsidP="00600AAD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74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время неустранимых перерывов, предусмотренных технологией.</w:t>
            </w:r>
          </w:p>
        </w:tc>
      </w:tr>
    </w:tbl>
    <w:p w:rsidR="00600AAD" w:rsidRPr="002174A4" w:rsidRDefault="00600AAD" w:rsidP="00600AAD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174A4">
        <w:rPr>
          <w:rFonts w:ascii="Times New Roman" w:eastAsia="TimesNewRoman,Italic" w:hAnsi="Times New Roman" w:cs="Times New Roman"/>
          <w:i/>
          <w:iCs/>
          <w:sz w:val="24"/>
          <w:szCs w:val="24"/>
          <w:lang w:val="ru-RU"/>
        </w:rPr>
        <w:t xml:space="preserve">2. Норма выработки </w:t>
      </w:r>
      <w:r w:rsidRPr="002174A4">
        <w:rPr>
          <w:rFonts w:ascii="Times New Roman" w:hAnsi="Times New Roman" w:cs="Times New Roman"/>
          <w:sz w:val="24"/>
          <w:szCs w:val="24"/>
          <w:lang w:val="ru-RU"/>
        </w:rPr>
        <w:t>– это количество продукции в натуральном выражении, которое должно быть изготовлено в единицу рабочего времени.</w:t>
      </w:r>
    </w:p>
    <w:p w:rsidR="00600AAD" w:rsidRPr="002174A4" w:rsidRDefault="00600AAD" w:rsidP="00600AAD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174A4">
        <w:rPr>
          <w:rFonts w:ascii="Times New Roman" w:hAnsi="Times New Roman" w:cs="Times New Roman"/>
          <w:noProof/>
          <w:sz w:val="24"/>
          <w:szCs w:val="24"/>
          <w:lang w:val="ru-RU" w:eastAsia="ru-RU" w:bidi="ar-SA"/>
        </w:rPr>
        <w:drawing>
          <wp:inline distT="0" distB="0" distL="0" distR="0">
            <wp:extent cx="1924050" cy="695325"/>
            <wp:effectExtent l="19050" t="0" r="0" b="0"/>
            <wp:docPr id="16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lum bright="-10000" contras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0AAD" w:rsidRPr="002174A4" w:rsidRDefault="00600AAD" w:rsidP="00600AAD">
      <w:pPr>
        <w:autoSpaceDE w:val="0"/>
        <w:autoSpaceDN w:val="0"/>
        <w:adjustRightInd w:val="0"/>
        <w:spacing w:after="120"/>
        <w:jc w:val="both"/>
        <w:rPr>
          <w:rFonts w:ascii="Times New Roman" w:eastAsia="TimesNewRoman,Italic" w:hAnsi="Times New Roman" w:cs="Times New Roman"/>
          <w:sz w:val="24"/>
          <w:szCs w:val="24"/>
          <w:lang w:val="ru-RU"/>
        </w:rPr>
      </w:pPr>
      <w:r w:rsidRPr="002174A4">
        <w:rPr>
          <w:rFonts w:ascii="Times New Roman" w:eastAsia="TimesNewRoman,Italic" w:hAnsi="Times New Roman" w:cs="Times New Roman"/>
          <w:i/>
          <w:iCs/>
          <w:sz w:val="24"/>
          <w:szCs w:val="24"/>
          <w:lang w:val="ru-RU"/>
        </w:rPr>
        <w:t xml:space="preserve">3. Норма обслуживания </w:t>
      </w:r>
      <w:r w:rsidRPr="002174A4">
        <w:rPr>
          <w:rFonts w:ascii="Times New Roman" w:eastAsia="TimesNewRoman,Italic" w:hAnsi="Times New Roman" w:cs="Times New Roman"/>
          <w:sz w:val="24"/>
          <w:szCs w:val="24"/>
          <w:lang w:val="ru-RU"/>
        </w:rPr>
        <w:t>– количество обслуживаемых объектов (оборудование, производственные площади), подлежащих обслуживанию одним работником.</w:t>
      </w:r>
    </w:p>
    <w:p w:rsidR="00600AAD" w:rsidRPr="002174A4" w:rsidRDefault="00600AAD" w:rsidP="00600AAD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174A4">
        <w:rPr>
          <w:rFonts w:ascii="Times New Roman" w:hAnsi="Times New Roman" w:cs="Times New Roman"/>
          <w:i/>
          <w:noProof/>
          <w:sz w:val="24"/>
          <w:szCs w:val="24"/>
          <w:lang w:val="ru-RU" w:eastAsia="ru-RU" w:bidi="ar-SA"/>
        </w:rPr>
        <w:drawing>
          <wp:inline distT="0" distB="0" distL="0" distR="0">
            <wp:extent cx="2028825" cy="647700"/>
            <wp:effectExtent l="19050" t="0" r="9525" b="0"/>
            <wp:docPr id="17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grayscl/>
                      <a:lum bright="-10000" contras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0AAD" w:rsidRPr="002174A4" w:rsidRDefault="00600AAD" w:rsidP="00600AAD">
      <w:pPr>
        <w:autoSpaceDE w:val="0"/>
        <w:autoSpaceDN w:val="0"/>
        <w:adjustRightInd w:val="0"/>
        <w:spacing w:after="120"/>
        <w:jc w:val="both"/>
        <w:rPr>
          <w:rFonts w:ascii="Times New Roman" w:eastAsia="TimesNewRoman,Italic" w:hAnsi="Times New Roman" w:cs="Times New Roman"/>
          <w:sz w:val="24"/>
          <w:szCs w:val="24"/>
          <w:lang w:val="ru-RU"/>
        </w:rPr>
      </w:pPr>
      <w:r w:rsidRPr="002174A4">
        <w:rPr>
          <w:rFonts w:ascii="Times New Roman" w:eastAsia="TimesNewRoman,Italic" w:hAnsi="Times New Roman" w:cs="Times New Roman"/>
          <w:i/>
          <w:iCs/>
          <w:sz w:val="24"/>
          <w:szCs w:val="24"/>
          <w:lang w:val="ru-RU"/>
        </w:rPr>
        <w:t xml:space="preserve">4. Норма численности </w:t>
      </w:r>
      <w:r w:rsidRPr="002174A4">
        <w:rPr>
          <w:rFonts w:ascii="Times New Roman" w:eastAsia="TimesNewRoman,Italic" w:hAnsi="Times New Roman" w:cs="Times New Roman"/>
          <w:sz w:val="24"/>
          <w:szCs w:val="24"/>
          <w:lang w:val="ru-RU"/>
        </w:rPr>
        <w:t>– максимально допустимая численность работников, необходимая для выполнения установленного объема работ.</w:t>
      </w:r>
    </w:p>
    <w:p w:rsidR="00600AAD" w:rsidRPr="002174A4" w:rsidRDefault="00600AAD" w:rsidP="00600AAD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174A4">
        <w:rPr>
          <w:rFonts w:ascii="Times New Roman" w:hAnsi="Times New Roman" w:cs="Times New Roman"/>
          <w:i/>
          <w:noProof/>
          <w:sz w:val="24"/>
          <w:szCs w:val="24"/>
          <w:lang w:val="ru-RU" w:eastAsia="ru-RU" w:bidi="ar-SA"/>
        </w:rPr>
        <w:drawing>
          <wp:inline distT="0" distB="0" distL="0" distR="0">
            <wp:extent cx="1638300" cy="790575"/>
            <wp:effectExtent l="19050" t="0" r="0" b="0"/>
            <wp:docPr id="20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grayscl/>
                      <a:lum bright="-10000" contras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0AAD" w:rsidRDefault="00600AAD" w:rsidP="00600AAD">
      <w:pPr>
        <w:autoSpaceDE w:val="0"/>
        <w:autoSpaceDN w:val="0"/>
        <w:adjustRightInd w:val="0"/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174A4">
        <w:rPr>
          <w:rFonts w:ascii="Times New Roman" w:hAnsi="Times New Roman" w:cs="Times New Roman"/>
          <w:sz w:val="24"/>
          <w:szCs w:val="24"/>
          <w:lang w:val="ru-RU"/>
        </w:rPr>
        <w:t>В целом нормирование труда на предприятии должно строиться на базе внедрения прогрессивных, технически обоснованных норм.</w:t>
      </w:r>
    </w:p>
    <w:p w:rsidR="00600AAD" w:rsidRPr="002174A4" w:rsidRDefault="00952321" w:rsidP="00600AAD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 w:bidi="ar-SA"/>
        </w:rPr>
        <w:pict>
          <v:shape id="_x0000_s1032" type="#_x0000_t67" style="position:absolute;left:0;text-align:left;margin-left:190.85pt;margin-top:8.75pt;width:22.5pt;height:24pt;z-index:251666432" fillcolor="#d99594 [1941]" strokecolor="#c0504d [3205]" strokeweight="1pt">
            <v:fill color2="#c0504d [3205]" focus="50%" type="gradient"/>
            <v:shadow on="t" type="perspective" color="#622423 [1605]" offset="1pt" offset2="-3pt"/>
            <v:textbox style="layout-flow:vertical-ideographic"/>
          </v:shape>
        </w:pict>
      </w:r>
    </w:p>
    <w:p w:rsidR="008D2093" w:rsidRDefault="008D2093" w:rsidP="00600AAD">
      <w:pPr>
        <w:pStyle w:val="ab"/>
        <w:shd w:val="clear" w:color="auto" w:fill="FFFFFF"/>
        <w:spacing w:after="120"/>
        <w:ind w:left="1423"/>
        <w:jc w:val="both"/>
        <w:rPr>
          <w:rFonts w:eastAsia="Times New Roman" w:cstheme="minorHAnsi"/>
          <w:b/>
          <w:i/>
          <w:color w:val="FF0000"/>
          <w:sz w:val="28"/>
          <w:szCs w:val="28"/>
          <w:u w:val="single"/>
          <w:lang w:val="ru-RU" w:eastAsia="ru-RU" w:bidi="ar-SA"/>
        </w:rPr>
      </w:pPr>
    </w:p>
    <w:p w:rsidR="00600AAD" w:rsidRDefault="008D2093" w:rsidP="00600AAD">
      <w:pPr>
        <w:pStyle w:val="ab"/>
        <w:shd w:val="clear" w:color="auto" w:fill="FFFFFF"/>
        <w:spacing w:after="120"/>
        <w:ind w:left="1423"/>
        <w:jc w:val="both"/>
        <w:rPr>
          <w:rFonts w:eastAsia="Times New Roman" w:cstheme="minorHAnsi"/>
          <w:b/>
          <w:i/>
          <w:color w:val="FF0000"/>
          <w:sz w:val="28"/>
          <w:szCs w:val="28"/>
          <w:u w:val="single"/>
          <w:lang w:val="ru-RU" w:eastAsia="ru-RU" w:bidi="ar-SA"/>
        </w:rPr>
      </w:pPr>
      <w:r>
        <w:rPr>
          <w:rFonts w:eastAsia="Times New Roman" w:cstheme="minorHAnsi"/>
          <w:b/>
          <w:i/>
          <w:color w:val="FF0000"/>
          <w:sz w:val="28"/>
          <w:szCs w:val="28"/>
          <w:u w:val="single"/>
          <w:lang w:val="ru-RU" w:eastAsia="ru-RU" w:bidi="ar-SA"/>
        </w:rPr>
        <w:lastRenderedPageBreak/>
        <w:t>Выполнить задание</w:t>
      </w:r>
      <w:r w:rsidRPr="00790ACF">
        <w:rPr>
          <w:rFonts w:eastAsia="Times New Roman" w:cstheme="minorHAnsi"/>
          <w:b/>
          <w:i/>
          <w:color w:val="FF0000"/>
          <w:sz w:val="28"/>
          <w:szCs w:val="28"/>
          <w:u w:val="single"/>
          <w:lang w:val="ru-RU" w:eastAsia="ru-RU" w:bidi="ar-SA"/>
        </w:rPr>
        <w:t>!!!</w:t>
      </w:r>
    </w:p>
    <w:p w:rsidR="008D2093" w:rsidRDefault="008D2093" w:rsidP="00600AAD">
      <w:pPr>
        <w:pStyle w:val="ab"/>
        <w:shd w:val="clear" w:color="auto" w:fill="FFFFFF"/>
        <w:spacing w:after="120"/>
        <w:ind w:left="1423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tbl>
      <w:tblPr>
        <w:tblStyle w:val="af8"/>
        <w:tblW w:w="10092" w:type="dxa"/>
        <w:tblInd w:w="108" w:type="dxa"/>
        <w:tblLook w:val="04A0"/>
      </w:tblPr>
      <w:tblGrid>
        <w:gridCol w:w="5046"/>
        <w:gridCol w:w="5046"/>
      </w:tblGrid>
      <w:tr w:rsidR="00600AAD" w:rsidRPr="00CD3AED" w:rsidTr="00443E87">
        <w:tc>
          <w:tcPr>
            <w:tcW w:w="5046" w:type="dxa"/>
          </w:tcPr>
          <w:p w:rsidR="00600AAD" w:rsidRPr="00CD3AED" w:rsidRDefault="00600AAD" w:rsidP="00443E87">
            <w:pPr>
              <w:pStyle w:val="ab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ru-RU" w:eastAsia="ru-RU"/>
              </w:rPr>
            </w:pPr>
            <w:r w:rsidRPr="00CD3AE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ru-RU" w:eastAsia="ru-RU"/>
              </w:rPr>
              <w:t>1 вариант</w:t>
            </w:r>
          </w:p>
          <w:p w:rsidR="00600AAD" w:rsidRPr="00CD3AED" w:rsidRDefault="00600AAD" w:rsidP="00443E87">
            <w:pPr>
              <w:pStyle w:val="ab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 w:eastAsia="ru-RU"/>
              </w:rPr>
            </w:pPr>
            <w:r w:rsidRPr="00CD3A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 w:eastAsia="ru-RU"/>
              </w:rPr>
              <w:t>Значение роста производительности труда для народного хозяйства (в целом для страны)</w:t>
            </w:r>
          </w:p>
          <w:p w:rsidR="00600AAD" w:rsidRPr="00CD3AED" w:rsidRDefault="00600AAD" w:rsidP="00443E87">
            <w:pPr>
              <w:pStyle w:val="ab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 w:eastAsia="ru-RU"/>
              </w:rPr>
            </w:pPr>
            <w:r w:rsidRPr="00CD3A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 w:eastAsia="ru-RU"/>
              </w:rPr>
              <w:t>1.</w:t>
            </w:r>
          </w:p>
          <w:p w:rsidR="00600AAD" w:rsidRPr="00CD3AED" w:rsidRDefault="00600AAD" w:rsidP="00443E87">
            <w:pPr>
              <w:pStyle w:val="ab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 w:eastAsia="ru-RU"/>
              </w:rPr>
            </w:pPr>
            <w:r w:rsidRPr="00CD3A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 w:eastAsia="ru-RU"/>
              </w:rPr>
              <w:t>.....</w:t>
            </w:r>
          </w:p>
          <w:p w:rsidR="00600AAD" w:rsidRPr="00CD3AED" w:rsidRDefault="00600AAD" w:rsidP="00443E87">
            <w:pPr>
              <w:pStyle w:val="ab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 w:eastAsia="ru-RU"/>
              </w:rPr>
            </w:pPr>
            <w:r w:rsidRPr="00CD3A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 w:eastAsia="ru-RU"/>
              </w:rPr>
              <w:t>5.</w:t>
            </w:r>
          </w:p>
        </w:tc>
        <w:tc>
          <w:tcPr>
            <w:tcW w:w="5046" w:type="dxa"/>
          </w:tcPr>
          <w:p w:rsidR="00600AAD" w:rsidRPr="00CD3AED" w:rsidRDefault="00600AAD" w:rsidP="00443E87">
            <w:pPr>
              <w:pStyle w:val="ab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ru-RU" w:eastAsia="ru-RU"/>
              </w:rPr>
            </w:pPr>
            <w:r w:rsidRPr="00CD3AE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ru-RU" w:eastAsia="ru-RU"/>
              </w:rPr>
              <w:t>2 вариант</w:t>
            </w:r>
          </w:p>
          <w:p w:rsidR="00600AAD" w:rsidRPr="00CD3AED" w:rsidRDefault="00600AAD" w:rsidP="00443E87">
            <w:pPr>
              <w:pStyle w:val="ab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 w:eastAsia="ru-RU"/>
              </w:rPr>
            </w:pPr>
            <w:r w:rsidRPr="00CD3A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 w:eastAsia="ru-RU"/>
              </w:rPr>
              <w:t>Значение роста производительности труда для предприятия</w:t>
            </w:r>
          </w:p>
          <w:p w:rsidR="00600AAD" w:rsidRPr="00CD3AED" w:rsidRDefault="00600AAD" w:rsidP="00443E87">
            <w:pPr>
              <w:pStyle w:val="ab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 w:eastAsia="ru-RU"/>
              </w:rPr>
            </w:pPr>
            <w:r w:rsidRPr="00CD3A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 w:eastAsia="ru-RU"/>
              </w:rPr>
              <w:t>1.</w:t>
            </w:r>
          </w:p>
          <w:p w:rsidR="00600AAD" w:rsidRPr="00CD3AED" w:rsidRDefault="00600AAD" w:rsidP="00443E87">
            <w:pPr>
              <w:pStyle w:val="ab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 w:eastAsia="ru-RU"/>
              </w:rPr>
            </w:pPr>
            <w:r w:rsidRPr="00CD3A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 w:eastAsia="ru-RU"/>
              </w:rPr>
              <w:t>.....</w:t>
            </w:r>
          </w:p>
          <w:p w:rsidR="00600AAD" w:rsidRPr="00CD3AED" w:rsidRDefault="00600AAD" w:rsidP="00443E87">
            <w:pPr>
              <w:pStyle w:val="ab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ru-RU" w:eastAsia="ru-RU"/>
              </w:rPr>
            </w:pPr>
            <w:r w:rsidRPr="00CD3A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 w:eastAsia="ru-RU"/>
              </w:rPr>
              <w:t>5.</w:t>
            </w:r>
          </w:p>
        </w:tc>
      </w:tr>
    </w:tbl>
    <w:p w:rsidR="00600AAD" w:rsidRDefault="00600AAD" w:rsidP="00600A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70C0"/>
          <w:sz w:val="24"/>
          <w:szCs w:val="24"/>
          <w:lang w:val="ru-RU" w:bidi="ar-SA"/>
        </w:rPr>
      </w:pPr>
    </w:p>
    <w:p w:rsidR="00600AAD" w:rsidRDefault="00600AAD" w:rsidP="00600A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70C0"/>
          <w:sz w:val="24"/>
          <w:szCs w:val="24"/>
          <w:lang w:val="ru-RU" w:bidi="ar-SA"/>
        </w:rPr>
      </w:pPr>
    </w:p>
    <w:p w:rsidR="00600AAD" w:rsidRPr="003854BE" w:rsidRDefault="00600AAD" w:rsidP="00600AAD">
      <w:pPr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854B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3.2 </w:t>
      </w:r>
      <w:r w:rsidRPr="003854BE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Организация заработной платы </w:t>
      </w:r>
      <w:r>
        <w:rPr>
          <w:rFonts w:ascii="Times New Roman" w:eastAsia="Calibri" w:hAnsi="Times New Roman" w:cs="Times New Roman"/>
          <w:b/>
          <w:sz w:val="24"/>
          <w:szCs w:val="24"/>
          <w:lang w:val="ru-RU"/>
        </w:rPr>
        <w:t>работников</w:t>
      </w:r>
      <w:r w:rsidRPr="003854BE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</w:t>
      </w:r>
      <w:r w:rsidRPr="003854BE">
        <w:rPr>
          <w:rFonts w:ascii="Times New Roman" w:hAnsi="Times New Roman" w:cs="Times New Roman"/>
          <w:b/>
          <w:sz w:val="24"/>
          <w:szCs w:val="24"/>
          <w:lang w:val="ru-RU"/>
        </w:rPr>
        <w:t>предприятия</w:t>
      </w:r>
    </w:p>
    <w:tbl>
      <w:tblPr>
        <w:tblStyle w:val="af8"/>
        <w:tblW w:w="9975" w:type="dxa"/>
        <w:jc w:val="center"/>
        <w:tblInd w:w="4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75"/>
      </w:tblGrid>
      <w:tr w:rsidR="00600AAD" w:rsidTr="00443E87">
        <w:trPr>
          <w:trHeight w:val="2987"/>
          <w:jc w:val="center"/>
        </w:trPr>
        <w:tc>
          <w:tcPr>
            <w:tcW w:w="9975" w:type="dxa"/>
            <w:shd w:val="clear" w:color="auto" w:fill="F2DBDB" w:themeFill="accent2" w:themeFillTint="33"/>
          </w:tcPr>
          <w:p w:rsidR="00600AAD" w:rsidRDefault="00600AAD" w:rsidP="00443E87">
            <w:pPr>
              <w:autoSpaceDE w:val="0"/>
              <w:autoSpaceDN w:val="0"/>
              <w:adjustRightInd w:val="0"/>
              <w:spacing w:after="120"/>
              <w:ind w:firstLine="709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</w:pPr>
            <w:r w:rsidRPr="00FF73EC"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  <w:t>В соответствии со ст.129 ТК РФ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  <w:t xml:space="preserve"> </w:t>
            </w:r>
            <w:r w:rsidRPr="00FF73EC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  <w:lang w:val="ru-RU"/>
              </w:rPr>
              <w:t>заработная</w:t>
            </w:r>
            <w:r w:rsidRPr="00A84250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  <w:lang w:val="ru-RU"/>
              </w:rPr>
              <w:t xml:space="preserve"> плата </w:t>
            </w:r>
            <w:r w:rsidRPr="00A84250"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  <w:t xml:space="preserve">– 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  <w:t>это</w:t>
            </w:r>
          </w:p>
          <w:p w:rsidR="00600AAD" w:rsidRPr="000A286F" w:rsidRDefault="00600AAD" w:rsidP="00600AAD">
            <w:pPr>
              <w:pStyle w:val="ab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ind w:left="345" w:firstLine="0"/>
              <w:jc w:val="both"/>
              <w:rPr>
                <w:rStyle w:val="af1"/>
                <w:rFonts w:ascii="Times New Roman" w:hAnsi="Times New Roman" w:cs="Times New Roman"/>
                <w:i w:val="0"/>
                <w:color w:val="C00000"/>
                <w:sz w:val="24"/>
                <w:szCs w:val="24"/>
                <w:lang w:val="ru-RU"/>
              </w:rPr>
            </w:pPr>
            <w:r w:rsidRPr="000A286F">
              <w:rPr>
                <w:rStyle w:val="af1"/>
                <w:rFonts w:ascii="Times New Roman" w:hAnsi="Times New Roman" w:cs="Times New Roman"/>
                <w:i w:val="0"/>
                <w:color w:val="C00000"/>
                <w:sz w:val="24"/>
                <w:szCs w:val="24"/>
                <w:lang w:val="ru-RU"/>
              </w:rPr>
              <w:t>вознаграждение за труд в зависимости от квалификации работника, сложности,</w:t>
            </w:r>
            <w:r>
              <w:rPr>
                <w:rStyle w:val="af1"/>
                <w:rFonts w:ascii="Times New Roman" w:hAnsi="Times New Roman" w:cs="Times New Roman"/>
                <w:i w:val="0"/>
                <w:color w:val="C00000"/>
                <w:sz w:val="24"/>
                <w:szCs w:val="24"/>
                <w:lang w:val="ru-RU"/>
              </w:rPr>
              <w:t xml:space="preserve"> </w:t>
            </w:r>
          </w:p>
          <w:p w:rsidR="00600AAD" w:rsidRDefault="00600AAD" w:rsidP="00443E87">
            <w:pPr>
              <w:pStyle w:val="ab"/>
              <w:autoSpaceDE w:val="0"/>
              <w:autoSpaceDN w:val="0"/>
              <w:adjustRightInd w:val="0"/>
              <w:spacing w:line="276" w:lineRule="auto"/>
              <w:ind w:left="345"/>
              <w:jc w:val="both"/>
              <w:rPr>
                <w:rStyle w:val="af1"/>
                <w:rFonts w:ascii="Times New Roman" w:hAnsi="Times New Roman" w:cs="Times New Roman"/>
                <w:i w:val="0"/>
                <w:color w:val="C00000"/>
                <w:sz w:val="24"/>
                <w:szCs w:val="24"/>
                <w:lang w:val="ru-RU"/>
              </w:rPr>
            </w:pPr>
            <w:r>
              <w:rPr>
                <w:rStyle w:val="af1"/>
                <w:rFonts w:ascii="Times New Roman" w:hAnsi="Times New Roman" w:cs="Times New Roman"/>
                <w:i w:val="0"/>
                <w:color w:val="C00000"/>
                <w:sz w:val="24"/>
                <w:szCs w:val="24"/>
                <w:lang w:val="ru-RU"/>
              </w:rPr>
              <w:t xml:space="preserve">      </w:t>
            </w:r>
            <w:r w:rsidRPr="000A286F">
              <w:rPr>
                <w:rStyle w:val="af1"/>
                <w:rFonts w:ascii="Times New Roman" w:hAnsi="Times New Roman" w:cs="Times New Roman"/>
                <w:i w:val="0"/>
                <w:color w:val="C00000"/>
                <w:sz w:val="24"/>
                <w:szCs w:val="24"/>
                <w:lang w:val="ru-RU"/>
              </w:rPr>
              <w:t xml:space="preserve">количества, качества и условий выполняемой работы; </w:t>
            </w:r>
          </w:p>
          <w:p w:rsidR="00600AAD" w:rsidRPr="00E753FE" w:rsidRDefault="00600AAD" w:rsidP="00443E87">
            <w:pPr>
              <w:pStyle w:val="ab"/>
              <w:autoSpaceDE w:val="0"/>
              <w:autoSpaceDN w:val="0"/>
              <w:adjustRightInd w:val="0"/>
              <w:spacing w:line="276" w:lineRule="auto"/>
              <w:ind w:left="345"/>
              <w:jc w:val="both"/>
              <w:rPr>
                <w:rStyle w:val="af1"/>
                <w:rFonts w:ascii="Times New Roman" w:hAnsi="Times New Roman" w:cs="Times New Roman"/>
                <w:b/>
                <w:i w:val="0"/>
                <w:color w:val="C00000"/>
                <w:sz w:val="36"/>
                <w:szCs w:val="36"/>
                <w:lang w:val="ru-RU"/>
              </w:rPr>
            </w:pPr>
            <w:r>
              <w:rPr>
                <w:rStyle w:val="af1"/>
                <w:rFonts w:ascii="Times New Roman" w:hAnsi="Times New Roman" w:cs="Times New Roman"/>
                <w:b/>
                <w:i w:val="0"/>
                <w:color w:val="C00000"/>
                <w:sz w:val="36"/>
                <w:szCs w:val="36"/>
                <w:lang w:val="ru-RU"/>
              </w:rPr>
              <w:t xml:space="preserve">    </w:t>
            </w:r>
            <w:r w:rsidRPr="00E753FE">
              <w:rPr>
                <w:rStyle w:val="af1"/>
                <w:rFonts w:ascii="Times New Roman" w:hAnsi="Times New Roman" w:cs="Times New Roman"/>
                <w:b/>
                <w:i w:val="0"/>
                <w:color w:val="C00000"/>
                <w:sz w:val="36"/>
                <w:szCs w:val="36"/>
                <w:lang w:val="ru-RU"/>
              </w:rPr>
              <w:t>+</w:t>
            </w:r>
          </w:p>
          <w:p w:rsidR="00600AAD" w:rsidRPr="000A286F" w:rsidRDefault="00600AAD" w:rsidP="00600AAD">
            <w:pPr>
              <w:pStyle w:val="ab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 w:line="276" w:lineRule="auto"/>
              <w:ind w:left="345" w:firstLine="0"/>
              <w:jc w:val="both"/>
              <w:rPr>
                <w:rStyle w:val="af1"/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</w:pPr>
            <w:proofErr w:type="gramStart"/>
            <w:r w:rsidRPr="000A286F">
              <w:rPr>
                <w:rStyle w:val="af1"/>
                <w:rFonts w:ascii="Times New Roman" w:hAnsi="Times New Roman" w:cs="Times New Roman"/>
                <w:i w:val="0"/>
                <w:color w:val="C00000"/>
                <w:sz w:val="24"/>
                <w:szCs w:val="24"/>
                <w:lang w:val="ru-RU"/>
              </w:rPr>
              <w:t>компенсационные выплаты</w:t>
            </w:r>
            <w:r w:rsidRPr="000A286F">
              <w:rPr>
                <w:rStyle w:val="af1"/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  <w:t xml:space="preserve"> (оплаты и надбавки за сложность работы, за работу в </w:t>
            </w:r>
            <w:proofErr w:type="gramEnd"/>
          </w:p>
          <w:p w:rsidR="00600AAD" w:rsidRDefault="00600AAD" w:rsidP="00443E87">
            <w:pPr>
              <w:pStyle w:val="ab"/>
              <w:autoSpaceDE w:val="0"/>
              <w:autoSpaceDN w:val="0"/>
              <w:adjustRightInd w:val="0"/>
              <w:spacing w:after="120" w:line="276" w:lineRule="auto"/>
              <w:ind w:left="345"/>
              <w:jc w:val="both"/>
              <w:rPr>
                <w:rStyle w:val="af1"/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</w:pPr>
            <w:r>
              <w:rPr>
                <w:rStyle w:val="af1"/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  <w:t xml:space="preserve">      </w:t>
            </w:r>
            <w:proofErr w:type="spellStart"/>
            <w:r w:rsidRPr="000A286F">
              <w:rPr>
                <w:rStyle w:val="af1"/>
                <w:rFonts w:ascii="Times New Roman" w:hAnsi="Times New Roman" w:cs="Times New Roman"/>
                <w:color w:val="C00000"/>
                <w:sz w:val="24"/>
                <w:szCs w:val="24"/>
              </w:rPr>
              <w:t>условиях</w:t>
            </w:r>
            <w:proofErr w:type="spellEnd"/>
            <w:r w:rsidRPr="000A286F">
              <w:rPr>
                <w:rStyle w:val="af1"/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, </w:t>
            </w:r>
            <w:proofErr w:type="spellStart"/>
            <w:r w:rsidRPr="000A286F">
              <w:rPr>
                <w:rStyle w:val="af1"/>
                <w:rFonts w:ascii="Times New Roman" w:hAnsi="Times New Roman" w:cs="Times New Roman"/>
                <w:color w:val="C00000"/>
                <w:sz w:val="24"/>
                <w:szCs w:val="24"/>
              </w:rPr>
              <w:t>отклоняющихся</w:t>
            </w:r>
            <w:proofErr w:type="spellEnd"/>
            <w:r w:rsidRPr="000A286F">
              <w:rPr>
                <w:rStyle w:val="af1"/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0A286F">
              <w:rPr>
                <w:rStyle w:val="af1"/>
                <w:rFonts w:ascii="Times New Roman" w:hAnsi="Times New Roman" w:cs="Times New Roman"/>
                <w:color w:val="C00000"/>
                <w:sz w:val="24"/>
                <w:szCs w:val="24"/>
              </w:rPr>
              <w:t>от</w:t>
            </w:r>
            <w:proofErr w:type="spellEnd"/>
            <w:r w:rsidRPr="000A286F">
              <w:rPr>
                <w:rStyle w:val="af1"/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0A286F">
              <w:rPr>
                <w:rStyle w:val="af1"/>
                <w:rFonts w:ascii="Times New Roman" w:hAnsi="Times New Roman" w:cs="Times New Roman"/>
                <w:color w:val="C00000"/>
                <w:sz w:val="24"/>
                <w:szCs w:val="24"/>
              </w:rPr>
              <w:t>нормальных</w:t>
            </w:r>
            <w:proofErr w:type="spellEnd"/>
            <w:r w:rsidRPr="000A286F">
              <w:rPr>
                <w:rStyle w:val="af1"/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); </w:t>
            </w:r>
          </w:p>
          <w:p w:rsidR="00600AAD" w:rsidRPr="00E753FE" w:rsidRDefault="00600AAD" w:rsidP="00443E87">
            <w:pPr>
              <w:pStyle w:val="ab"/>
              <w:autoSpaceDE w:val="0"/>
              <w:autoSpaceDN w:val="0"/>
              <w:adjustRightInd w:val="0"/>
              <w:spacing w:line="276" w:lineRule="auto"/>
              <w:ind w:left="346"/>
              <w:jc w:val="both"/>
              <w:rPr>
                <w:rStyle w:val="af1"/>
                <w:rFonts w:ascii="Times New Roman" w:hAnsi="Times New Roman" w:cs="Times New Roman"/>
                <w:b/>
                <w:color w:val="C00000"/>
                <w:sz w:val="36"/>
                <w:szCs w:val="36"/>
                <w:lang w:val="ru-RU"/>
              </w:rPr>
            </w:pPr>
            <w:r>
              <w:rPr>
                <w:rStyle w:val="af1"/>
                <w:rFonts w:ascii="Times New Roman" w:hAnsi="Times New Roman" w:cs="Times New Roman"/>
                <w:b/>
                <w:color w:val="C00000"/>
                <w:sz w:val="36"/>
                <w:szCs w:val="36"/>
                <w:lang w:val="ru-RU"/>
              </w:rPr>
              <w:t xml:space="preserve">    </w:t>
            </w:r>
            <w:r w:rsidRPr="00E753FE">
              <w:rPr>
                <w:rStyle w:val="af1"/>
                <w:rFonts w:ascii="Times New Roman" w:hAnsi="Times New Roman" w:cs="Times New Roman"/>
                <w:b/>
                <w:color w:val="C00000"/>
                <w:sz w:val="36"/>
                <w:szCs w:val="36"/>
                <w:lang w:val="ru-RU"/>
              </w:rPr>
              <w:t>+</w:t>
            </w:r>
          </w:p>
          <w:p w:rsidR="00600AAD" w:rsidRPr="000A286F" w:rsidRDefault="00600AAD" w:rsidP="00600AAD">
            <w:pPr>
              <w:pStyle w:val="ab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ind w:left="346" w:firstLine="0"/>
              <w:jc w:val="both"/>
              <w:rPr>
                <w:rStyle w:val="af1"/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</w:pPr>
            <w:r w:rsidRPr="000A286F">
              <w:rPr>
                <w:rStyle w:val="af1"/>
                <w:rFonts w:ascii="Times New Roman" w:hAnsi="Times New Roman" w:cs="Times New Roman"/>
                <w:i w:val="0"/>
                <w:color w:val="C00000"/>
                <w:sz w:val="24"/>
                <w:szCs w:val="24"/>
                <w:lang w:val="ru-RU"/>
              </w:rPr>
              <w:t>стимулирующие выплаты</w:t>
            </w:r>
            <w:r w:rsidRPr="000A286F">
              <w:rPr>
                <w:rStyle w:val="af1"/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  <w:t xml:space="preserve"> (</w:t>
            </w:r>
            <w:r>
              <w:rPr>
                <w:rStyle w:val="af1"/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  <w:t>поощрительные</w:t>
            </w:r>
            <w:r w:rsidRPr="000A286F">
              <w:rPr>
                <w:rStyle w:val="af1"/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  <w:t xml:space="preserve"> выплаты).</w:t>
            </w:r>
          </w:p>
          <w:p w:rsidR="00600AAD" w:rsidRPr="00A84250" w:rsidRDefault="00600AAD" w:rsidP="00443E87">
            <w:pPr>
              <w:pStyle w:val="ab"/>
              <w:autoSpaceDE w:val="0"/>
              <w:autoSpaceDN w:val="0"/>
              <w:adjustRightInd w:val="0"/>
              <w:spacing w:after="120"/>
              <w:ind w:left="364"/>
              <w:jc w:val="both"/>
              <w:rPr>
                <w:rFonts w:ascii="Times New Roman" w:eastAsia="Times New Roman" w:hAnsi="Times New Roman" w:cs="Times New Roman"/>
                <w:sz w:val="8"/>
                <w:szCs w:val="8"/>
                <w:lang w:val="ru-RU" w:eastAsia="ru-RU"/>
              </w:rPr>
            </w:pPr>
          </w:p>
        </w:tc>
      </w:tr>
    </w:tbl>
    <w:p w:rsidR="00600AAD" w:rsidRDefault="00600AAD" w:rsidP="00600AAD">
      <w:pPr>
        <w:shd w:val="clear" w:color="auto" w:fill="FFFFFF"/>
        <w:spacing w:before="120" w:after="120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136C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Заработок за месяц не может быть ниже уровня</w:t>
      </w:r>
      <w:r w:rsidRPr="00136C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12" w:history="1">
        <w:r w:rsidRPr="00952321">
          <w:rPr>
            <w:rStyle w:val="af7"/>
            <w:rFonts w:ascii="Times New Roman" w:hAnsi="Times New Roman" w:cs="Times New Roman"/>
            <w:b/>
            <w:i/>
            <w:color w:val="auto"/>
            <w:sz w:val="24"/>
            <w:szCs w:val="24"/>
            <w:bdr w:val="none" w:sz="0" w:space="0" w:color="auto" w:frame="1"/>
            <w:shd w:val="clear" w:color="auto" w:fill="FFFFFF"/>
            <w:lang w:val="ru-RU"/>
          </w:rPr>
          <w:t>МРОТ</w:t>
        </w:r>
      </w:hyperlink>
      <w:r w:rsidRPr="00136C41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  <w:lang w:val="ru-RU"/>
        </w:rPr>
        <w:t>,</w:t>
      </w:r>
      <w:r w:rsidRPr="00136C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установленного Правительством, и включает в себя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компенсационные </w:t>
      </w:r>
      <w:r w:rsidRPr="00136C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надбавки.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</w:t>
      </w:r>
      <w:r w:rsidRPr="00136C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тимулирование остаётся на усмотрение работодателя.</w:t>
      </w:r>
    </w:p>
    <w:p w:rsidR="00600AAD" w:rsidRPr="00E748A8" w:rsidRDefault="00600AAD" w:rsidP="00600AAD">
      <w:pPr>
        <w:pStyle w:val="2"/>
        <w:shd w:val="clear" w:color="auto" w:fill="FFFFFF"/>
        <w:spacing w:before="0" w:after="120"/>
        <w:jc w:val="both"/>
        <w:rPr>
          <w:rFonts w:ascii="Times New Roman" w:hAnsi="Times New Roman" w:cs="Times New Roman"/>
          <w:bCs w:val="0"/>
          <w:i/>
          <w:color w:val="auto"/>
          <w:sz w:val="24"/>
          <w:szCs w:val="24"/>
          <w:lang w:val="ru-RU"/>
        </w:rPr>
      </w:pPr>
      <w:r w:rsidRPr="00E748A8">
        <w:rPr>
          <w:rStyle w:val="mw-headline"/>
          <w:rFonts w:ascii="Times New Roman" w:hAnsi="Times New Roman" w:cs="Times New Roman"/>
          <w:bCs w:val="0"/>
          <w:i/>
          <w:color w:val="auto"/>
          <w:sz w:val="24"/>
          <w:szCs w:val="24"/>
          <w:lang w:val="ru-RU"/>
        </w:rPr>
        <w:t>Принципы заработной платы</w:t>
      </w:r>
    </w:p>
    <w:p w:rsidR="00600AAD" w:rsidRPr="00E748A8" w:rsidRDefault="00600AAD" w:rsidP="00600AAD">
      <w:pPr>
        <w:numPr>
          <w:ilvl w:val="0"/>
          <w:numId w:val="7"/>
        </w:numPr>
        <w:shd w:val="clear" w:color="auto" w:fill="FFFFFF"/>
        <w:tabs>
          <w:tab w:val="clear" w:pos="720"/>
          <w:tab w:val="num" w:pos="0"/>
        </w:tabs>
        <w:spacing w:after="40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48A8">
        <w:rPr>
          <w:rFonts w:ascii="Times New Roman" w:hAnsi="Times New Roman" w:cs="Times New Roman"/>
          <w:sz w:val="24"/>
          <w:szCs w:val="24"/>
          <w:lang w:val="ru-RU"/>
        </w:rPr>
        <w:t>Обеспечение равной оплаты за равный труд.</w:t>
      </w:r>
      <w:r w:rsidRPr="00E748A8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Ст. 23 и ст.132 ТК РФ устанавливают невозможность дискриминации</w:t>
      </w:r>
      <w:r w:rsidRPr="00E748A8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  <w:lang w:val="ru-RU"/>
        </w:rPr>
        <w:t xml:space="preserve"> </w:t>
      </w:r>
      <w:r w:rsidRPr="00E748A8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работников при равной квалификации, выработке и качестве работы труда.</w:t>
      </w:r>
    </w:p>
    <w:p w:rsidR="00600AAD" w:rsidRPr="00E748A8" w:rsidRDefault="00600AAD" w:rsidP="00600AAD">
      <w:pPr>
        <w:numPr>
          <w:ilvl w:val="0"/>
          <w:numId w:val="7"/>
        </w:numPr>
        <w:shd w:val="clear" w:color="auto" w:fill="FFFFFF"/>
        <w:tabs>
          <w:tab w:val="clear" w:pos="720"/>
          <w:tab w:val="num" w:pos="0"/>
        </w:tabs>
        <w:spacing w:after="4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748A8">
        <w:rPr>
          <w:rFonts w:ascii="Times New Roman" w:hAnsi="Times New Roman" w:cs="Times New Roman"/>
          <w:sz w:val="24"/>
          <w:szCs w:val="24"/>
        </w:rPr>
        <w:t>Дифференциация</w:t>
      </w:r>
      <w:proofErr w:type="spellEnd"/>
      <w:r w:rsidRPr="00E748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48A8">
        <w:rPr>
          <w:rFonts w:ascii="Times New Roman" w:hAnsi="Times New Roman" w:cs="Times New Roman"/>
          <w:sz w:val="24"/>
          <w:szCs w:val="24"/>
        </w:rPr>
        <w:t>уровней</w:t>
      </w:r>
      <w:proofErr w:type="spellEnd"/>
      <w:r w:rsidRPr="00E748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48A8">
        <w:rPr>
          <w:rFonts w:ascii="Times New Roman" w:hAnsi="Times New Roman" w:cs="Times New Roman"/>
          <w:sz w:val="24"/>
          <w:szCs w:val="24"/>
        </w:rPr>
        <w:t>оплаты</w:t>
      </w:r>
      <w:proofErr w:type="spellEnd"/>
      <w:r w:rsidRPr="00E748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48A8">
        <w:rPr>
          <w:rFonts w:ascii="Times New Roman" w:hAnsi="Times New Roman" w:cs="Times New Roman"/>
          <w:sz w:val="24"/>
          <w:szCs w:val="24"/>
        </w:rPr>
        <w:t>труда</w:t>
      </w:r>
      <w:proofErr w:type="spellEnd"/>
      <w:r w:rsidRPr="00E748A8">
        <w:rPr>
          <w:rFonts w:ascii="Times New Roman" w:hAnsi="Times New Roman" w:cs="Times New Roman"/>
          <w:sz w:val="24"/>
          <w:szCs w:val="24"/>
        </w:rPr>
        <w:t>.</w:t>
      </w:r>
    </w:p>
    <w:p w:rsidR="00600AAD" w:rsidRPr="00E748A8" w:rsidRDefault="00600AAD" w:rsidP="00600AAD">
      <w:pPr>
        <w:numPr>
          <w:ilvl w:val="0"/>
          <w:numId w:val="7"/>
        </w:numPr>
        <w:shd w:val="clear" w:color="auto" w:fill="FFFFFF"/>
        <w:tabs>
          <w:tab w:val="clear" w:pos="720"/>
          <w:tab w:val="num" w:pos="0"/>
        </w:tabs>
        <w:spacing w:after="4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748A8">
        <w:rPr>
          <w:rFonts w:ascii="Times New Roman" w:hAnsi="Times New Roman" w:cs="Times New Roman"/>
          <w:sz w:val="24"/>
          <w:szCs w:val="24"/>
        </w:rPr>
        <w:t>Повышение</w:t>
      </w:r>
      <w:proofErr w:type="spellEnd"/>
      <w:r w:rsidRPr="00E748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48A8">
        <w:rPr>
          <w:rFonts w:ascii="Times New Roman" w:hAnsi="Times New Roman" w:cs="Times New Roman"/>
          <w:sz w:val="24"/>
          <w:szCs w:val="24"/>
        </w:rPr>
        <w:t>реальной</w:t>
      </w:r>
      <w:proofErr w:type="spellEnd"/>
      <w:r w:rsidRPr="00E748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48A8">
        <w:rPr>
          <w:rFonts w:ascii="Times New Roman" w:hAnsi="Times New Roman" w:cs="Times New Roman"/>
          <w:sz w:val="24"/>
          <w:szCs w:val="24"/>
        </w:rPr>
        <w:t>заработной</w:t>
      </w:r>
      <w:proofErr w:type="spellEnd"/>
      <w:r w:rsidRPr="00E748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48A8">
        <w:rPr>
          <w:rFonts w:ascii="Times New Roman" w:hAnsi="Times New Roman" w:cs="Times New Roman"/>
          <w:sz w:val="24"/>
          <w:szCs w:val="24"/>
        </w:rPr>
        <w:t>платы</w:t>
      </w:r>
      <w:proofErr w:type="spellEnd"/>
      <w:r w:rsidRPr="00E748A8">
        <w:rPr>
          <w:rFonts w:ascii="Times New Roman" w:hAnsi="Times New Roman" w:cs="Times New Roman"/>
          <w:sz w:val="24"/>
          <w:szCs w:val="24"/>
        </w:rPr>
        <w:t>.</w:t>
      </w:r>
    </w:p>
    <w:p w:rsidR="00600AAD" w:rsidRPr="00E748A8" w:rsidRDefault="00600AAD" w:rsidP="00600AAD">
      <w:pPr>
        <w:numPr>
          <w:ilvl w:val="0"/>
          <w:numId w:val="7"/>
        </w:numPr>
        <w:shd w:val="clear" w:color="auto" w:fill="FFFFFF"/>
        <w:tabs>
          <w:tab w:val="clear" w:pos="720"/>
          <w:tab w:val="num" w:pos="0"/>
        </w:tabs>
        <w:spacing w:after="40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48A8">
        <w:rPr>
          <w:rFonts w:ascii="Times New Roman" w:hAnsi="Times New Roman" w:cs="Times New Roman"/>
          <w:sz w:val="24"/>
          <w:szCs w:val="24"/>
          <w:lang w:val="ru-RU"/>
        </w:rPr>
        <w:t>Опережающий рост производительности труда над темпами роста заработной платы.</w:t>
      </w:r>
    </w:p>
    <w:p w:rsidR="00600AAD" w:rsidRPr="00E748A8" w:rsidRDefault="00600AAD" w:rsidP="00600AAD">
      <w:pPr>
        <w:numPr>
          <w:ilvl w:val="0"/>
          <w:numId w:val="7"/>
        </w:numPr>
        <w:shd w:val="clear" w:color="auto" w:fill="FFFFFF"/>
        <w:tabs>
          <w:tab w:val="clear" w:pos="720"/>
          <w:tab w:val="num" w:pos="0"/>
        </w:tabs>
        <w:spacing w:after="40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48A8">
        <w:rPr>
          <w:rFonts w:ascii="Times New Roman" w:hAnsi="Times New Roman" w:cs="Times New Roman"/>
          <w:sz w:val="24"/>
          <w:szCs w:val="24"/>
          <w:lang w:val="ru-RU"/>
        </w:rPr>
        <w:t>Осуществление оплаты в зависимости от количества и качества труда.</w:t>
      </w:r>
    </w:p>
    <w:p w:rsidR="00600AAD" w:rsidRPr="00E748A8" w:rsidRDefault="00600AAD" w:rsidP="00600AAD">
      <w:pPr>
        <w:numPr>
          <w:ilvl w:val="0"/>
          <w:numId w:val="7"/>
        </w:numPr>
        <w:shd w:val="clear" w:color="auto" w:fill="FFFFFF"/>
        <w:tabs>
          <w:tab w:val="clear" w:pos="720"/>
          <w:tab w:val="num" w:pos="0"/>
        </w:tabs>
        <w:spacing w:after="40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48A8">
        <w:rPr>
          <w:rFonts w:ascii="Times New Roman" w:hAnsi="Times New Roman" w:cs="Times New Roman"/>
          <w:sz w:val="24"/>
          <w:szCs w:val="24"/>
          <w:lang w:val="ru-RU"/>
        </w:rPr>
        <w:t>Материальная заинтересованность работников в результатах своего труда и деятельности предприятия.</w:t>
      </w:r>
    </w:p>
    <w:p w:rsidR="00600AAD" w:rsidRDefault="00600AAD" w:rsidP="00600AAD">
      <w:pPr>
        <w:numPr>
          <w:ilvl w:val="0"/>
          <w:numId w:val="7"/>
        </w:numPr>
        <w:shd w:val="clear" w:color="auto" w:fill="FFFFFF"/>
        <w:tabs>
          <w:tab w:val="clear" w:pos="720"/>
          <w:tab w:val="num" w:pos="0"/>
        </w:tabs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48A8">
        <w:rPr>
          <w:rFonts w:ascii="Times New Roman" w:hAnsi="Times New Roman" w:cs="Times New Roman"/>
          <w:sz w:val="24"/>
          <w:szCs w:val="24"/>
          <w:lang w:val="ru-RU"/>
        </w:rPr>
        <w:t>Гарантия воспроизводства рабочей силы. На каждом предприятии устанавливается минимальный размер заработной платы работника, занятого простым трудом.</w:t>
      </w:r>
    </w:p>
    <w:p w:rsidR="00600AAD" w:rsidRPr="008428D3" w:rsidRDefault="00600AAD" w:rsidP="00600AAD">
      <w:pPr>
        <w:pStyle w:val="2"/>
        <w:shd w:val="clear" w:color="auto" w:fill="FFFFFF"/>
        <w:spacing w:before="240" w:after="60"/>
        <w:rPr>
          <w:rFonts w:ascii="Times New Roman" w:hAnsi="Times New Roman" w:cs="Times New Roman"/>
          <w:bCs w:val="0"/>
          <w:i/>
          <w:color w:val="000000"/>
          <w:sz w:val="24"/>
          <w:szCs w:val="24"/>
          <w:lang w:val="ru-RU"/>
        </w:rPr>
      </w:pPr>
      <w:r w:rsidRPr="008428D3">
        <w:rPr>
          <w:rStyle w:val="mw-headline"/>
          <w:rFonts w:ascii="Times New Roman" w:hAnsi="Times New Roman" w:cs="Times New Roman"/>
          <w:bCs w:val="0"/>
          <w:i/>
          <w:color w:val="000000"/>
          <w:sz w:val="24"/>
          <w:szCs w:val="24"/>
          <w:lang w:val="ru-RU"/>
        </w:rPr>
        <w:t>Виды заработной платы</w:t>
      </w:r>
    </w:p>
    <w:p w:rsidR="00600AAD" w:rsidRPr="008428D3" w:rsidRDefault="00600AAD" w:rsidP="00600AAD">
      <w:pPr>
        <w:pStyle w:val="af"/>
        <w:shd w:val="clear" w:color="auto" w:fill="FFFFFF"/>
        <w:spacing w:before="120" w:beforeAutospacing="0" w:after="120" w:afterAutospacing="0"/>
        <w:ind w:firstLine="708"/>
        <w:jc w:val="both"/>
        <w:rPr>
          <w:rFonts w:ascii="Times New Roman" w:hAnsi="Times New Roman" w:cs="Times New Roman"/>
          <w:lang w:val="ru-RU"/>
        </w:rPr>
      </w:pPr>
      <w:proofErr w:type="gramStart"/>
      <w:r w:rsidRPr="005F16F4">
        <w:rPr>
          <w:rFonts w:ascii="Times New Roman" w:hAnsi="Times New Roman" w:cs="Times New Roman"/>
          <w:bCs/>
          <w:i/>
          <w:lang w:val="ru-RU"/>
        </w:rPr>
        <w:t>Номинальная</w:t>
      </w:r>
      <w:proofErr w:type="gramEnd"/>
      <w:r w:rsidRPr="005F16F4">
        <w:rPr>
          <w:rFonts w:ascii="Times New Roman" w:hAnsi="Times New Roman" w:cs="Times New Roman"/>
        </w:rPr>
        <w:t> </w:t>
      </w:r>
      <w:r w:rsidRPr="008428D3">
        <w:rPr>
          <w:rFonts w:ascii="Times New Roman" w:hAnsi="Times New Roman" w:cs="Times New Roman"/>
          <w:lang w:val="ru-RU"/>
        </w:rPr>
        <w:t>— количество денег, которые получает работник в виде вознаграждения за труд.</w:t>
      </w:r>
    </w:p>
    <w:p w:rsidR="00600AAD" w:rsidRPr="008428D3" w:rsidRDefault="00600AAD" w:rsidP="00600AAD">
      <w:pPr>
        <w:pStyle w:val="af"/>
        <w:shd w:val="clear" w:color="auto" w:fill="FFFFFF"/>
        <w:spacing w:before="120" w:beforeAutospacing="0" w:after="120" w:afterAutospacing="0"/>
        <w:ind w:firstLine="709"/>
        <w:jc w:val="both"/>
        <w:rPr>
          <w:rFonts w:ascii="Times New Roman" w:hAnsi="Times New Roman" w:cs="Times New Roman"/>
          <w:lang w:val="ru-RU"/>
        </w:rPr>
      </w:pPr>
      <w:proofErr w:type="gramStart"/>
      <w:r w:rsidRPr="005F16F4">
        <w:rPr>
          <w:rFonts w:ascii="Times New Roman" w:hAnsi="Times New Roman" w:cs="Times New Roman"/>
          <w:bCs/>
          <w:i/>
          <w:lang w:val="ru-RU"/>
        </w:rPr>
        <w:t>Реальная</w:t>
      </w:r>
      <w:proofErr w:type="gramEnd"/>
      <w:r w:rsidRPr="008428D3">
        <w:rPr>
          <w:rFonts w:ascii="Times New Roman" w:hAnsi="Times New Roman" w:cs="Times New Roman"/>
        </w:rPr>
        <w:t> </w:t>
      </w:r>
      <w:r w:rsidRPr="008428D3">
        <w:rPr>
          <w:rFonts w:ascii="Times New Roman" w:hAnsi="Times New Roman" w:cs="Times New Roman"/>
          <w:lang w:val="ru-RU"/>
        </w:rPr>
        <w:t xml:space="preserve">— это количество товаров и услуг, которые можно приобрести на номинальную заработную плату. </w:t>
      </w:r>
    </w:p>
    <w:p w:rsidR="00600AAD" w:rsidRPr="008428D3" w:rsidRDefault="00600AAD" w:rsidP="00600AAD">
      <w:pPr>
        <w:pStyle w:val="2"/>
        <w:shd w:val="clear" w:color="auto" w:fill="FFFFFF"/>
        <w:spacing w:before="240" w:after="120"/>
        <w:rPr>
          <w:rFonts w:ascii="Times New Roman" w:hAnsi="Times New Roman" w:cs="Times New Roman"/>
          <w:bCs w:val="0"/>
          <w:i/>
          <w:color w:val="000000"/>
          <w:sz w:val="24"/>
          <w:szCs w:val="24"/>
          <w:lang w:val="ru-RU"/>
        </w:rPr>
      </w:pPr>
      <w:r>
        <w:rPr>
          <w:rStyle w:val="mw-headline"/>
          <w:rFonts w:ascii="Times New Roman" w:hAnsi="Times New Roman" w:cs="Times New Roman"/>
          <w:bCs w:val="0"/>
          <w:i/>
          <w:color w:val="000000"/>
          <w:sz w:val="24"/>
          <w:szCs w:val="24"/>
          <w:lang w:val="ru-RU"/>
        </w:rPr>
        <w:lastRenderedPageBreak/>
        <w:t>Формы</w:t>
      </w:r>
      <w:r w:rsidRPr="008428D3">
        <w:rPr>
          <w:rStyle w:val="mw-headline"/>
          <w:rFonts w:ascii="Times New Roman" w:hAnsi="Times New Roman" w:cs="Times New Roman"/>
          <w:bCs w:val="0"/>
          <w:i/>
          <w:color w:val="000000"/>
          <w:sz w:val="24"/>
          <w:szCs w:val="24"/>
          <w:lang w:val="ru-RU"/>
        </w:rPr>
        <w:t xml:space="preserve"> заработной платы</w:t>
      </w:r>
    </w:p>
    <w:p w:rsidR="00600AAD" w:rsidRPr="00D630ED" w:rsidRDefault="00600AAD" w:rsidP="00776563">
      <w:pPr>
        <w:shd w:val="clear" w:color="auto" w:fill="FFFFFF"/>
        <w:spacing w:after="60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D630E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Ст. 131 ТК РФ закрепляет две </w:t>
      </w:r>
      <w:r w:rsidRPr="00F95E4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формы,</w:t>
      </w:r>
      <w:r w:rsidRPr="00D630E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в которых может быть оплачен труд:</w:t>
      </w:r>
    </w:p>
    <w:p w:rsidR="00600AAD" w:rsidRPr="00D630ED" w:rsidRDefault="00600AAD" w:rsidP="00776563">
      <w:pPr>
        <w:numPr>
          <w:ilvl w:val="0"/>
          <w:numId w:val="5"/>
        </w:numPr>
        <w:shd w:val="clear" w:color="auto" w:fill="FFFFFF"/>
        <w:spacing w:after="60"/>
        <w:ind w:left="0" w:firstLine="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proofErr w:type="gramStart"/>
      <w:r w:rsidRPr="00D630ED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ru-RU" w:bidi="ar-SA"/>
        </w:rPr>
        <w:t>Денежная</w:t>
      </w:r>
      <w:proofErr w:type="gramEnd"/>
      <w:r w:rsidRPr="00D630E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– производится в рублях.</w:t>
      </w:r>
    </w:p>
    <w:p w:rsidR="00600AAD" w:rsidRPr="00D44982" w:rsidRDefault="00600AAD" w:rsidP="00776563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spacing w:after="60"/>
        <w:ind w:left="0" w:firstLine="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</w:pPr>
      <w:proofErr w:type="spellStart"/>
      <w:r w:rsidRPr="00D630ED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ru-RU" w:bidi="ar-SA"/>
        </w:rPr>
        <w:t>Неденежная</w:t>
      </w:r>
      <w:proofErr w:type="spellEnd"/>
      <w:r w:rsidRPr="00D630E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 </w:t>
      </w:r>
      <w:r w:rsidRPr="00D4498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(</w:t>
      </w:r>
      <w:proofErr w:type="gramStart"/>
      <w:r w:rsidRPr="00D630E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натуральная</w:t>
      </w:r>
      <w:proofErr w:type="gramEnd"/>
      <w:r w:rsidRPr="00D4498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)</w:t>
      </w:r>
      <w:r w:rsidRPr="00D630E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— выплачивается в любом незапрещенном законом вещественном или невещественном виде. </w:t>
      </w:r>
      <w:r w:rsidRPr="00D4498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Доля заработной платы в </w:t>
      </w:r>
      <w:proofErr w:type="spellStart"/>
      <w:r w:rsidRPr="00D4498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неденежной</w:t>
      </w:r>
      <w:proofErr w:type="spellEnd"/>
      <w:r w:rsidRPr="00D4498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форме не может превышать 20% от начисленной месячной заработной платы. Кроме того, выплата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данной</w:t>
      </w:r>
      <w:r w:rsidRPr="00D4498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зарплаты должна быть предусмотрена коллективным или трудовым договором</w:t>
      </w:r>
    </w:p>
    <w:p w:rsidR="00600AAD" w:rsidRPr="00763950" w:rsidRDefault="00600AAD" w:rsidP="00776563">
      <w:pPr>
        <w:shd w:val="clear" w:color="auto" w:fill="FFFFFF"/>
        <w:spacing w:after="60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A0A0A"/>
          <w:sz w:val="24"/>
          <w:szCs w:val="24"/>
          <w:lang w:val="ru-RU" w:eastAsia="ru-RU" w:bidi="ar-SA"/>
        </w:rPr>
      </w:pPr>
      <w:proofErr w:type="gramStart"/>
      <w:r w:rsidRPr="00763950">
        <w:rPr>
          <w:rFonts w:ascii="Times New Roman" w:eastAsia="Times New Roman" w:hAnsi="Times New Roman" w:cs="Times New Roman"/>
          <w:bCs/>
          <w:color w:val="0A0A0A"/>
          <w:sz w:val="24"/>
          <w:szCs w:val="24"/>
          <w:lang w:val="ru-RU" w:eastAsia="ru-RU" w:bidi="ar-SA"/>
        </w:rPr>
        <w:t>В соответствии с положениями ст.135 ТК РФ, заработная плата работнику устанавливается трудовым договором в соответствии с действующими у данного работодателя </w:t>
      </w:r>
      <w:r w:rsidRPr="00FF73EC">
        <w:rPr>
          <w:rFonts w:ascii="Times New Roman" w:eastAsia="Times New Roman" w:hAnsi="Times New Roman" w:cs="Times New Roman"/>
          <w:b/>
          <w:bCs/>
          <w:i/>
          <w:iCs/>
          <w:color w:val="0A0A0A"/>
          <w:sz w:val="24"/>
          <w:szCs w:val="24"/>
          <w:lang w:val="ru-RU" w:eastAsia="ru-RU" w:bidi="ar-SA"/>
        </w:rPr>
        <w:t>системой оплаты труда</w:t>
      </w:r>
      <w:r w:rsidRPr="00FF73EC">
        <w:rPr>
          <w:rFonts w:ascii="Times New Roman" w:eastAsia="Times New Roman" w:hAnsi="Times New Roman" w:cs="Times New Roman"/>
          <w:b/>
          <w:bCs/>
          <w:color w:val="0A0A0A"/>
          <w:sz w:val="24"/>
          <w:szCs w:val="24"/>
          <w:lang w:val="ru-RU" w:eastAsia="ru-RU" w:bidi="ar-SA"/>
        </w:rPr>
        <w:t>.</w:t>
      </w:r>
      <w:proofErr w:type="gramEnd"/>
    </w:p>
    <w:p w:rsidR="00600AAD" w:rsidRDefault="00600AAD" w:rsidP="00776563">
      <w:pPr>
        <w:shd w:val="clear" w:color="auto" w:fill="FFFFFF"/>
        <w:spacing w:after="6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A0A0A"/>
          <w:sz w:val="24"/>
          <w:szCs w:val="24"/>
          <w:lang w:val="ru-RU" w:eastAsia="ru-RU" w:bidi="ar-SA"/>
        </w:rPr>
      </w:pPr>
      <w:r w:rsidRPr="00763950">
        <w:rPr>
          <w:rFonts w:ascii="Times New Roman" w:eastAsia="Times New Roman" w:hAnsi="Times New Roman" w:cs="Times New Roman"/>
          <w:color w:val="0A0A0A"/>
          <w:sz w:val="24"/>
          <w:szCs w:val="24"/>
          <w:lang w:val="ru-RU" w:eastAsia="ru-RU" w:bidi="ar-SA"/>
        </w:rPr>
        <w:t>Базой для  разработки</w:t>
      </w:r>
      <w:r>
        <w:rPr>
          <w:rFonts w:ascii="Times New Roman" w:eastAsia="Times New Roman" w:hAnsi="Times New Roman" w:cs="Times New Roman"/>
          <w:color w:val="0A0A0A"/>
          <w:sz w:val="24"/>
          <w:szCs w:val="24"/>
          <w:lang w:val="ru-RU" w:eastAsia="ru-RU" w:bidi="ar-SA"/>
        </w:rPr>
        <w:t xml:space="preserve"> данной</w:t>
      </w:r>
      <w:r w:rsidRPr="00763950">
        <w:rPr>
          <w:rFonts w:ascii="Times New Roman" w:eastAsia="Times New Roman" w:hAnsi="Times New Roman" w:cs="Times New Roman"/>
          <w:color w:val="0A0A0A"/>
          <w:sz w:val="24"/>
          <w:szCs w:val="24"/>
          <w:lang w:val="ru-RU" w:eastAsia="ru-RU" w:bidi="ar-SA"/>
        </w:rPr>
        <w:t xml:space="preserve"> системы являются положения </w:t>
      </w:r>
      <w:r>
        <w:rPr>
          <w:rFonts w:ascii="Times New Roman" w:eastAsia="Times New Roman" w:hAnsi="Times New Roman" w:cs="Times New Roman"/>
          <w:color w:val="0A0A0A"/>
          <w:sz w:val="24"/>
          <w:szCs w:val="24"/>
          <w:lang w:val="ru-RU" w:eastAsia="ru-RU" w:bidi="ar-SA"/>
        </w:rPr>
        <w:t>ТК РФ</w:t>
      </w:r>
      <w:r w:rsidRPr="00763950">
        <w:rPr>
          <w:rFonts w:ascii="Times New Roman" w:eastAsia="Times New Roman" w:hAnsi="Times New Roman" w:cs="Times New Roman"/>
          <w:color w:val="0A0A0A"/>
          <w:sz w:val="24"/>
          <w:szCs w:val="24"/>
          <w:lang w:val="ru-RU" w:eastAsia="ru-RU" w:bidi="ar-SA"/>
        </w:rPr>
        <w:t xml:space="preserve"> и другие нормы действующего законодательства. </w:t>
      </w:r>
    </w:p>
    <w:tbl>
      <w:tblPr>
        <w:tblStyle w:val="af8"/>
        <w:tblW w:w="0" w:type="auto"/>
        <w:tblInd w:w="-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F1DD" w:themeFill="accent3" w:themeFillTint="33"/>
        <w:tblLook w:val="04A0"/>
      </w:tblPr>
      <w:tblGrid>
        <w:gridCol w:w="10137"/>
      </w:tblGrid>
      <w:tr w:rsidR="00600AAD" w:rsidRPr="00600AAD" w:rsidTr="00443E87">
        <w:tc>
          <w:tcPr>
            <w:tcW w:w="10137" w:type="dxa"/>
            <w:shd w:val="clear" w:color="auto" w:fill="EAF1DD" w:themeFill="accent3" w:themeFillTint="33"/>
          </w:tcPr>
          <w:p w:rsidR="00600AAD" w:rsidRPr="00D630ED" w:rsidRDefault="00600AAD" w:rsidP="00776563">
            <w:pPr>
              <w:spacing w:after="60"/>
              <w:rPr>
                <w:rStyle w:val="af5"/>
                <w:rFonts w:ascii="Times New Roman" w:hAnsi="Times New Roman" w:cs="Times New Roman"/>
                <w:b w:val="0"/>
                <w:smallCaps w:val="0"/>
                <w:color w:val="0070C0"/>
                <w:sz w:val="24"/>
                <w:szCs w:val="24"/>
                <w:lang w:val="ru-RU"/>
              </w:rPr>
            </w:pPr>
            <w:r>
              <w:rPr>
                <w:rStyle w:val="af5"/>
                <w:rFonts w:ascii="Times New Roman" w:hAnsi="Times New Roman" w:cs="Times New Roman"/>
                <w:b w:val="0"/>
                <w:smallCaps w:val="0"/>
                <w:sz w:val="24"/>
                <w:szCs w:val="24"/>
                <w:lang w:val="ru-RU"/>
              </w:rPr>
              <w:t xml:space="preserve">            </w:t>
            </w:r>
            <w:r w:rsidRPr="00D630ED">
              <w:rPr>
                <w:rStyle w:val="af5"/>
                <w:rFonts w:ascii="Times New Roman" w:hAnsi="Times New Roman" w:cs="Times New Roman"/>
                <w:i/>
                <w:smallCaps w:val="0"/>
                <w:color w:val="0070C0"/>
                <w:sz w:val="24"/>
                <w:szCs w:val="24"/>
                <w:lang w:val="ru-RU"/>
              </w:rPr>
              <w:t xml:space="preserve">Система оплаты труда </w:t>
            </w:r>
            <w:r w:rsidRPr="00D630ED">
              <w:rPr>
                <w:rStyle w:val="af5"/>
                <w:rFonts w:ascii="Times New Roman" w:hAnsi="Times New Roman" w:cs="Times New Roman"/>
                <w:b w:val="0"/>
                <w:smallCaps w:val="0"/>
                <w:color w:val="0070C0"/>
                <w:sz w:val="24"/>
                <w:szCs w:val="24"/>
                <w:lang w:val="ru-RU"/>
              </w:rPr>
              <w:t xml:space="preserve">– это </w:t>
            </w:r>
          </w:p>
          <w:p w:rsidR="00600AAD" w:rsidRDefault="00600AAD" w:rsidP="00776563">
            <w:pPr>
              <w:pStyle w:val="ab"/>
              <w:numPr>
                <w:ilvl w:val="0"/>
                <w:numId w:val="6"/>
              </w:numPr>
              <w:spacing w:after="60" w:line="276" w:lineRule="auto"/>
              <w:ind w:left="789" w:hanging="284"/>
              <w:jc w:val="both"/>
              <w:rPr>
                <w:rStyle w:val="a8"/>
                <w:rFonts w:ascii="Times New Roman" w:hAnsi="Times New Roman" w:cs="Times New Roman"/>
                <w:b w:val="0"/>
                <w:color w:val="0070C0"/>
                <w:sz w:val="24"/>
                <w:szCs w:val="24"/>
                <w:lang w:val="ru-RU"/>
              </w:rPr>
            </w:pPr>
            <w:r w:rsidRPr="00D630ED">
              <w:rPr>
                <w:rStyle w:val="a8"/>
                <w:rFonts w:ascii="Times New Roman" w:hAnsi="Times New Roman" w:cs="Times New Roman"/>
                <w:b w:val="0"/>
                <w:color w:val="0070C0"/>
                <w:sz w:val="24"/>
                <w:szCs w:val="24"/>
                <w:lang w:val="ru-RU"/>
              </w:rPr>
              <w:t>совокупность правил оплаты труда и условий получения работником</w:t>
            </w:r>
            <w:r w:rsidRPr="00D630ED">
              <w:rPr>
                <w:rStyle w:val="a8"/>
                <w:rFonts w:ascii="Times New Roman" w:hAnsi="Times New Roman" w:cs="Times New Roman"/>
                <w:b w:val="0"/>
                <w:color w:val="0070C0"/>
                <w:sz w:val="24"/>
                <w:szCs w:val="24"/>
              </w:rPr>
              <w:t> </w:t>
            </w:r>
            <w:r w:rsidRPr="00D630ED">
              <w:rPr>
                <w:rStyle w:val="a8"/>
                <w:rFonts w:ascii="Times New Roman" w:hAnsi="Times New Roman" w:cs="Times New Roman"/>
                <w:b w:val="0"/>
                <w:color w:val="0070C0"/>
                <w:sz w:val="24"/>
                <w:szCs w:val="24"/>
                <w:lang w:val="ru-RU"/>
              </w:rPr>
              <w:t>заработной</w:t>
            </w:r>
            <w:r w:rsidRPr="00D630ED">
              <w:rPr>
                <w:rStyle w:val="a8"/>
                <w:rFonts w:ascii="Times New Roman" w:hAnsi="Times New Roman" w:cs="Times New Roman"/>
                <w:b w:val="0"/>
                <w:color w:val="0070C0"/>
                <w:sz w:val="24"/>
                <w:szCs w:val="24"/>
              </w:rPr>
              <w:t> </w:t>
            </w:r>
            <w:r w:rsidRPr="00D630ED">
              <w:rPr>
                <w:rStyle w:val="a8"/>
                <w:rFonts w:ascii="Times New Roman" w:hAnsi="Times New Roman" w:cs="Times New Roman"/>
                <w:b w:val="0"/>
                <w:color w:val="0070C0"/>
                <w:sz w:val="24"/>
                <w:szCs w:val="24"/>
                <w:lang w:val="ru-RU"/>
              </w:rPr>
              <w:t>платы;</w:t>
            </w:r>
          </w:p>
          <w:p w:rsidR="00600AAD" w:rsidRPr="00D630ED" w:rsidRDefault="00600AAD" w:rsidP="00776563">
            <w:pPr>
              <w:pStyle w:val="ab"/>
              <w:spacing w:after="60" w:line="276" w:lineRule="auto"/>
              <w:ind w:left="789"/>
              <w:jc w:val="both"/>
              <w:rPr>
                <w:rStyle w:val="a8"/>
                <w:rFonts w:ascii="Times New Roman" w:hAnsi="Times New Roman" w:cs="Times New Roman"/>
                <w:b w:val="0"/>
                <w:color w:val="0070C0"/>
                <w:sz w:val="8"/>
                <w:szCs w:val="8"/>
                <w:lang w:val="ru-RU"/>
              </w:rPr>
            </w:pPr>
          </w:p>
          <w:p w:rsidR="00600AAD" w:rsidRPr="00D630ED" w:rsidRDefault="00600AAD" w:rsidP="00776563">
            <w:pPr>
              <w:pStyle w:val="ab"/>
              <w:numPr>
                <w:ilvl w:val="0"/>
                <w:numId w:val="6"/>
              </w:numPr>
              <w:spacing w:after="60" w:line="276" w:lineRule="auto"/>
              <w:ind w:left="789" w:hanging="284"/>
              <w:jc w:val="both"/>
              <w:rPr>
                <w:rStyle w:val="a8"/>
                <w:rFonts w:ascii="Times New Roman" w:hAnsi="Times New Roman" w:cs="Times New Roman"/>
                <w:b w:val="0"/>
                <w:color w:val="0070C0"/>
                <w:sz w:val="24"/>
                <w:szCs w:val="24"/>
                <w:lang w:val="ru-RU"/>
              </w:rPr>
            </w:pPr>
            <w:r w:rsidRPr="00D630ED">
              <w:rPr>
                <w:rStyle w:val="a8"/>
                <w:rFonts w:ascii="Times New Roman" w:hAnsi="Times New Roman" w:cs="Times New Roman"/>
                <w:b w:val="0"/>
                <w:color w:val="0070C0"/>
                <w:sz w:val="24"/>
                <w:szCs w:val="24"/>
                <w:lang w:val="ru-RU"/>
              </w:rPr>
              <w:t>документально оформленная «инструкция» о том, как начислять заработную зарплату сотруднику за конкретно отработанный период, содержащая полный перечень параметров начисления и удержания денежных средств</w:t>
            </w:r>
            <w:r>
              <w:rPr>
                <w:rStyle w:val="a8"/>
                <w:rFonts w:ascii="Times New Roman" w:hAnsi="Times New Roman" w:cs="Times New Roman"/>
                <w:b w:val="0"/>
                <w:color w:val="0070C0"/>
                <w:sz w:val="24"/>
                <w:szCs w:val="24"/>
                <w:lang w:val="ru-RU"/>
              </w:rPr>
              <w:t>.</w:t>
            </w:r>
          </w:p>
          <w:p w:rsidR="00600AAD" w:rsidRPr="00D630ED" w:rsidRDefault="00600AAD" w:rsidP="00776563">
            <w:pPr>
              <w:pStyle w:val="ab"/>
              <w:spacing w:after="60" w:line="276" w:lineRule="auto"/>
              <w:ind w:left="789"/>
              <w:jc w:val="both"/>
              <w:rPr>
                <w:rStyle w:val="a8"/>
                <w:rFonts w:ascii="Times New Roman" w:hAnsi="Times New Roman" w:cs="Times New Roman"/>
                <w:b w:val="0"/>
                <w:color w:val="0070C0"/>
                <w:sz w:val="8"/>
                <w:szCs w:val="8"/>
                <w:lang w:val="ru-RU"/>
              </w:rPr>
            </w:pPr>
          </w:p>
          <w:p w:rsidR="00600AAD" w:rsidRPr="003C5B18" w:rsidRDefault="00600AAD" w:rsidP="00776563">
            <w:pPr>
              <w:pStyle w:val="ab"/>
              <w:spacing w:after="60" w:line="276" w:lineRule="auto"/>
              <w:ind w:left="789"/>
              <w:jc w:val="both"/>
              <w:rPr>
                <w:rStyle w:val="af5"/>
                <w:rFonts w:ascii="Times New Roman" w:hAnsi="Times New Roman" w:cs="Times New Roman"/>
                <w:b w:val="0"/>
                <w:smallCaps w:val="0"/>
                <w:sz w:val="4"/>
                <w:szCs w:val="4"/>
                <w:lang w:val="ru-RU"/>
              </w:rPr>
            </w:pPr>
          </w:p>
        </w:tc>
      </w:tr>
    </w:tbl>
    <w:p w:rsidR="00600AAD" w:rsidRDefault="00600AAD" w:rsidP="00776563">
      <w:pPr>
        <w:spacing w:after="60"/>
        <w:ind w:left="-79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3C5B18">
        <w:rPr>
          <w:rFonts w:ascii="Times New Roman" w:hAnsi="Times New Roman" w:cs="Times New Roman"/>
          <w:sz w:val="24"/>
          <w:szCs w:val="24"/>
          <w:lang w:val="ru-RU"/>
        </w:rPr>
        <w:t>При этом условия оплаты труда не могут быть ухудшены по сравнению с установленными трудовым законодательством.</w:t>
      </w:r>
      <w:proofErr w:type="gramEnd"/>
    </w:p>
    <w:p w:rsidR="00776563" w:rsidRDefault="00776563" w:rsidP="00776563">
      <w:pPr>
        <w:spacing w:after="60"/>
        <w:ind w:left="-79" w:firstLine="720"/>
        <w:jc w:val="center"/>
        <w:rPr>
          <w:rFonts w:cstheme="minorHAnsi"/>
          <w:b/>
          <w:color w:val="C00000"/>
          <w:sz w:val="28"/>
          <w:szCs w:val="28"/>
          <w:lang w:val="ru-RU"/>
        </w:rPr>
      </w:pPr>
      <w:r>
        <w:rPr>
          <w:rFonts w:cstheme="minorHAnsi"/>
          <w:b/>
          <w:noProof/>
          <w:color w:val="C00000"/>
          <w:sz w:val="28"/>
          <w:szCs w:val="28"/>
          <w:lang w:val="ru-RU" w:eastAsia="ru-RU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262.85pt;margin-top:23.25pt;width:0;height:12pt;z-index:251663360" o:connectortype="straight" strokecolor="#c0504d [3205]" strokeweight="2.25pt">
            <v:stroke endarrow="block"/>
            <v:shadow type="perspective" color="#622423 [1605]" offset="1pt" offset2="-3pt"/>
          </v:shape>
        </w:pict>
      </w:r>
      <w:r>
        <w:rPr>
          <w:rFonts w:cstheme="minorHAnsi"/>
          <w:b/>
          <w:noProof/>
          <w:color w:val="C00000"/>
          <w:sz w:val="28"/>
          <w:szCs w:val="28"/>
          <w:lang w:val="ru-RU" w:eastAsia="ru-RU" w:bidi="ar-SA"/>
        </w:rPr>
        <w:pict>
          <v:shape id="_x0000_s1028" type="#_x0000_t32" style="position:absolute;left:0;text-align:left;margin-left:138.35pt;margin-top:23.95pt;width:51pt;height:12pt;flip:x;z-index:251662336" o:connectortype="straight" strokecolor="#c0504d [3205]" strokeweight="2.25pt">
            <v:stroke endarrow="block"/>
            <v:shadow type="perspective" color="#622423 [1605]" offset="1pt" offset2="-3pt"/>
          </v:shape>
        </w:pict>
      </w:r>
      <w:r>
        <w:rPr>
          <w:rFonts w:cstheme="minorHAnsi"/>
          <w:b/>
          <w:noProof/>
          <w:color w:val="C00000"/>
          <w:sz w:val="28"/>
          <w:szCs w:val="28"/>
          <w:lang w:val="ru-RU" w:eastAsia="ru-RU" w:bidi="ar-SA"/>
        </w:rPr>
        <w:pict>
          <v:shape id="_x0000_s1030" type="#_x0000_t32" style="position:absolute;left:0;text-align:left;margin-left:334.85pt;margin-top:23.95pt;width:48.75pt;height:12pt;z-index:251664384" o:connectortype="straight" strokecolor="#c0504d [3205]" strokeweight="2.25pt">
            <v:stroke endarrow="block"/>
            <v:shadow type="perspective" color="#622423 [1605]" offset="1pt" offset2="-3pt"/>
          </v:shape>
        </w:pict>
      </w:r>
      <w:r w:rsidRPr="000E1C9A">
        <w:rPr>
          <w:rFonts w:cstheme="minorHAnsi"/>
          <w:b/>
          <w:color w:val="C00000"/>
          <w:sz w:val="28"/>
          <w:szCs w:val="28"/>
          <w:lang w:val="ru-RU"/>
        </w:rPr>
        <w:t>Существует три системы оплаты труда:</w:t>
      </w:r>
    </w:p>
    <w:p w:rsidR="00776563" w:rsidRDefault="00776563" w:rsidP="00776563">
      <w:pPr>
        <w:spacing w:after="60"/>
        <w:ind w:left="-79" w:firstLine="720"/>
        <w:jc w:val="both"/>
        <w:rPr>
          <w:rFonts w:cstheme="minorHAnsi"/>
          <w:b/>
          <w:color w:val="C00000"/>
          <w:sz w:val="28"/>
          <w:szCs w:val="28"/>
          <w:lang w:val="ru-RU"/>
        </w:rPr>
      </w:pPr>
    </w:p>
    <w:p w:rsidR="00776563" w:rsidRDefault="00776563" w:rsidP="00776563">
      <w:pPr>
        <w:spacing w:after="60"/>
        <w:ind w:left="-79" w:firstLine="720"/>
        <w:jc w:val="both"/>
        <w:rPr>
          <w:rFonts w:cstheme="minorHAnsi"/>
          <w:b/>
          <w:color w:val="C00000"/>
          <w:sz w:val="28"/>
          <w:szCs w:val="28"/>
          <w:lang w:val="ru-RU"/>
        </w:rPr>
      </w:pPr>
      <w:r>
        <w:rPr>
          <w:rFonts w:cstheme="minorHAnsi"/>
          <w:b/>
          <w:color w:val="C00000"/>
          <w:sz w:val="28"/>
          <w:szCs w:val="28"/>
          <w:lang w:val="ru-RU"/>
        </w:rPr>
        <w:t xml:space="preserve">                   тарифная</w:t>
      </w:r>
      <w:r w:rsidRPr="00776563">
        <w:rPr>
          <w:rFonts w:cstheme="minorHAnsi"/>
          <w:b/>
          <w:color w:val="C00000"/>
          <w:sz w:val="28"/>
          <w:szCs w:val="28"/>
          <w:lang w:val="ru-RU"/>
        </w:rPr>
        <w:t xml:space="preserve"> </w:t>
      </w:r>
      <w:r>
        <w:rPr>
          <w:rFonts w:cstheme="minorHAnsi"/>
          <w:b/>
          <w:color w:val="C00000"/>
          <w:sz w:val="28"/>
          <w:szCs w:val="28"/>
          <w:lang w:val="ru-RU"/>
        </w:rPr>
        <w:t xml:space="preserve">                      бестарифная</w:t>
      </w:r>
      <w:r w:rsidRPr="00776563">
        <w:rPr>
          <w:rFonts w:cstheme="minorHAnsi"/>
          <w:b/>
          <w:color w:val="C00000"/>
          <w:sz w:val="28"/>
          <w:szCs w:val="28"/>
          <w:lang w:val="ru-RU"/>
        </w:rPr>
        <w:t xml:space="preserve"> </w:t>
      </w:r>
      <w:r>
        <w:rPr>
          <w:rFonts w:cstheme="minorHAnsi"/>
          <w:b/>
          <w:color w:val="C00000"/>
          <w:sz w:val="28"/>
          <w:szCs w:val="28"/>
          <w:lang w:val="ru-RU"/>
        </w:rPr>
        <w:t xml:space="preserve">                     смешанная</w:t>
      </w:r>
    </w:p>
    <w:p w:rsidR="00776563" w:rsidRDefault="00776563" w:rsidP="00776563">
      <w:pPr>
        <w:spacing w:after="60"/>
        <w:ind w:left="-79" w:firstLine="720"/>
        <w:jc w:val="both"/>
        <w:rPr>
          <w:rFonts w:cstheme="minorHAnsi"/>
          <w:b/>
          <w:color w:val="C00000"/>
          <w:sz w:val="28"/>
          <w:szCs w:val="28"/>
          <w:lang w:val="ru-RU"/>
        </w:rPr>
      </w:pPr>
    </w:p>
    <w:tbl>
      <w:tblPr>
        <w:tblStyle w:val="af8"/>
        <w:tblW w:w="0" w:type="auto"/>
        <w:tblInd w:w="-79" w:type="dxa"/>
        <w:tblLook w:val="04A0"/>
      </w:tblPr>
      <w:tblGrid>
        <w:gridCol w:w="1747"/>
        <w:gridCol w:w="3402"/>
        <w:gridCol w:w="4988"/>
      </w:tblGrid>
      <w:tr w:rsidR="00776563" w:rsidTr="00776563">
        <w:tc>
          <w:tcPr>
            <w:tcW w:w="1747" w:type="dxa"/>
            <w:vMerge w:val="restart"/>
            <w:vAlign w:val="center"/>
          </w:tcPr>
          <w:p w:rsidR="00776563" w:rsidRDefault="00776563" w:rsidP="00776563">
            <w:pPr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5512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1. </w:t>
            </w:r>
            <w:proofErr w:type="spellStart"/>
            <w:r w:rsidRPr="0095512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Тарифная</w:t>
            </w:r>
            <w:proofErr w:type="spellEnd"/>
          </w:p>
        </w:tc>
        <w:tc>
          <w:tcPr>
            <w:tcW w:w="3402" w:type="dxa"/>
          </w:tcPr>
          <w:p w:rsidR="00776563" w:rsidRDefault="00776563" w:rsidP="00776563">
            <w:pPr>
              <w:pStyle w:val="3"/>
              <w:spacing w:before="72" w:line="276" w:lineRule="auto"/>
              <w:jc w:val="both"/>
              <w:outlineLvl w:val="2"/>
              <w:rPr>
                <w:rFonts w:ascii="Times New Roman" w:hAnsi="Times New Roman" w:cs="Times New Roman"/>
                <w:b w:val="0"/>
                <w:color w:val="000000"/>
                <w:lang w:val="ru-RU"/>
              </w:rPr>
            </w:pPr>
            <w:r w:rsidRPr="00955125">
              <w:rPr>
                <w:rFonts w:ascii="Times New Roman" w:hAnsi="Times New Roman" w:cs="Times New Roman"/>
                <w:b w:val="0"/>
                <w:i/>
                <w:color w:val="000000"/>
                <w:shd w:val="clear" w:color="auto" w:fill="FFFFFF"/>
                <w:lang w:val="ru-RU"/>
              </w:rPr>
              <w:t>Повременная</w:t>
            </w:r>
            <w:r>
              <w:rPr>
                <w:rFonts w:ascii="Times New Roman" w:hAnsi="Times New Roman" w:cs="Times New Roman"/>
                <w:b w:val="0"/>
                <w:i/>
                <w:color w:val="000000"/>
                <w:shd w:val="clear" w:color="auto" w:fill="FFFFFF"/>
                <w:lang w:val="ru-RU"/>
              </w:rPr>
              <w:t xml:space="preserve"> - </w:t>
            </w:r>
            <w:r w:rsidRPr="00955125">
              <w:rPr>
                <w:rStyle w:val="mw-headline"/>
                <w:rFonts w:ascii="Times New Roman" w:hAnsi="Times New Roman" w:cs="Times New Roman"/>
                <w:b w:val="0"/>
                <w:color w:val="000000"/>
                <w:lang w:val="ru-RU"/>
              </w:rPr>
              <w:t>о</w:t>
            </w:r>
            <w:r w:rsidRPr="00955125">
              <w:rPr>
                <w:rFonts w:ascii="Times New Roman" w:hAnsi="Times New Roman" w:cs="Times New Roman"/>
                <w:b w:val="0"/>
                <w:color w:val="000000"/>
                <w:lang w:val="ru-RU"/>
              </w:rPr>
              <w:t>плата труда производится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955125">
              <w:rPr>
                <w:rFonts w:ascii="Times New Roman" w:hAnsi="Times New Roman" w:cs="Times New Roman"/>
                <w:b w:val="0"/>
                <w:color w:val="000000"/>
                <w:lang w:val="ru-RU"/>
              </w:rPr>
              <w:t xml:space="preserve"> за фактически отработанное время, независимо от результатов работы</w:t>
            </w:r>
          </w:p>
          <w:p w:rsidR="00776563" w:rsidRDefault="00776563" w:rsidP="00776563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988" w:type="dxa"/>
          </w:tcPr>
          <w:p w:rsidR="00776563" w:rsidRDefault="00776563" w:rsidP="00776563">
            <w:pPr>
              <w:numPr>
                <w:ilvl w:val="0"/>
                <w:numId w:val="8"/>
              </w:numPr>
              <w:shd w:val="clear" w:color="auto" w:fill="FFFFFF"/>
              <w:spacing w:after="40" w:line="276" w:lineRule="auto"/>
              <w:ind w:left="0" w:hanging="357"/>
              <w:textAlignment w:val="top"/>
              <w:rPr>
                <w:rFonts w:ascii="Times New Roman" w:eastAsia="Times New Roman" w:hAnsi="Times New Roman" w:cs="Times New Roman"/>
                <w:i/>
                <w:color w:val="000000"/>
                <w:lang w:val="ru-RU" w:eastAsia="ru-RU" w:bidi="ar-SA"/>
              </w:rPr>
            </w:pPr>
            <w:r w:rsidRPr="00955125">
              <w:rPr>
                <w:rFonts w:ascii="Times New Roman" w:eastAsia="Times New Roman" w:hAnsi="Times New Roman" w:cs="Times New Roman"/>
                <w:i/>
                <w:color w:val="000000"/>
                <w:lang w:val="ru-RU" w:eastAsia="ru-RU" w:bidi="ar-SA"/>
              </w:rPr>
              <w:t xml:space="preserve">- </w:t>
            </w:r>
            <w:r w:rsidRPr="000E1C9A">
              <w:rPr>
                <w:rFonts w:ascii="Times New Roman" w:eastAsia="Times New Roman" w:hAnsi="Times New Roman" w:cs="Times New Roman"/>
                <w:i/>
                <w:color w:val="000000"/>
                <w:lang w:val="ru-RU" w:eastAsia="ru-RU" w:bidi="ar-SA"/>
              </w:rPr>
              <w:t xml:space="preserve">простая </w:t>
            </w:r>
            <w:r w:rsidRPr="00955125">
              <w:rPr>
                <w:rFonts w:ascii="Times New Roman" w:eastAsia="Times New Roman" w:hAnsi="Times New Roman" w:cs="Times New Roman"/>
                <w:i/>
                <w:color w:val="000000"/>
                <w:lang w:val="ru-RU" w:eastAsia="ru-RU" w:bidi="ar-SA"/>
              </w:rPr>
              <w:t xml:space="preserve"> </w:t>
            </w:r>
          </w:p>
          <w:p w:rsidR="00776563" w:rsidRPr="00955125" w:rsidRDefault="00776563" w:rsidP="00776563">
            <w:pPr>
              <w:numPr>
                <w:ilvl w:val="0"/>
                <w:numId w:val="8"/>
              </w:numPr>
              <w:shd w:val="clear" w:color="auto" w:fill="FFFFFF"/>
              <w:spacing w:after="40" w:line="276" w:lineRule="auto"/>
              <w:ind w:left="0" w:hanging="357"/>
              <w:jc w:val="both"/>
              <w:textAlignment w:val="top"/>
              <w:rPr>
                <w:rFonts w:ascii="Times New Roman" w:eastAsia="Times New Roman" w:hAnsi="Times New Roman" w:cs="Times New Roman"/>
                <w:i/>
                <w:color w:val="000000"/>
                <w:lang w:val="ru-RU" w:eastAsia="ru-RU" w:bidi="ar-SA"/>
              </w:rPr>
            </w:pPr>
            <w:r w:rsidRPr="00955125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оплачивается время, отработанное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по факту </w:t>
            </w:r>
            <w:r w:rsidRPr="00BB27B9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  <w:lang w:val="ru-RU"/>
              </w:rPr>
              <w:t>исходя из</w:t>
            </w:r>
            <w:r w:rsidRPr="00BB27B9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 </w:t>
            </w:r>
            <w:r w:rsidRPr="00BB27B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  <w:lang w:val="ru-RU"/>
              </w:rPr>
              <w:t>оклада</w:t>
            </w:r>
            <w:r w:rsidRPr="00BB27B9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 </w:t>
            </w:r>
            <w:r w:rsidRPr="00BB27B9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  <w:lang w:val="ru-RU"/>
              </w:rPr>
              <w:t>или тарифной ставки</w:t>
            </w:r>
            <w:r w:rsidRPr="00BB27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;</w:t>
            </w:r>
            <w:r w:rsidRPr="0095512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</w:p>
          <w:p w:rsidR="00776563" w:rsidRPr="003368B9" w:rsidRDefault="00776563" w:rsidP="00776563">
            <w:pPr>
              <w:numPr>
                <w:ilvl w:val="0"/>
                <w:numId w:val="8"/>
              </w:numPr>
              <w:shd w:val="clear" w:color="auto" w:fill="FFFFFF"/>
              <w:spacing w:after="40" w:line="276" w:lineRule="auto"/>
              <w:ind w:left="0" w:hanging="357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955125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 xml:space="preserve">- </w:t>
            </w:r>
            <w:r w:rsidRPr="00955125">
              <w:rPr>
                <w:rFonts w:ascii="Times New Roman" w:eastAsia="Times New Roman" w:hAnsi="Times New Roman" w:cs="Times New Roman"/>
                <w:i/>
                <w:color w:val="000000"/>
                <w:lang w:val="ru-RU" w:eastAsia="ru-RU" w:bidi="ar-SA"/>
              </w:rPr>
              <w:t>п</w:t>
            </w:r>
            <w:r w:rsidRPr="000E1C9A">
              <w:rPr>
                <w:rFonts w:ascii="Times New Roman" w:eastAsia="Times New Roman" w:hAnsi="Times New Roman" w:cs="Times New Roman"/>
                <w:i/>
                <w:color w:val="000000"/>
                <w:lang w:val="ru-RU" w:eastAsia="ru-RU" w:bidi="ar-SA"/>
              </w:rPr>
              <w:t>ремиальная</w:t>
            </w:r>
            <w:r w:rsidRPr="00955125">
              <w:rPr>
                <w:rFonts w:ascii="Times New Roman" w:eastAsia="Times New Roman" w:hAnsi="Times New Roman" w:cs="Times New Roman"/>
                <w:i/>
                <w:color w:val="000000"/>
                <w:lang w:val="ru-RU" w:eastAsia="ru-RU" w:bidi="ar-SA"/>
              </w:rPr>
              <w:t xml:space="preserve"> </w:t>
            </w:r>
          </w:p>
          <w:p w:rsidR="00776563" w:rsidRPr="000E1C9A" w:rsidRDefault="00776563" w:rsidP="00776563">
            <w:pPr>
              <w:numPr>
                <w:ilvl w:val="0"/>
                <w:numId w:val="8"/>
              </w:numPr>
              <w:shd w:val="clear" w:color="auto" w:fill="FFFFFF"/>
              <w:spacing w:after="40" w:line="276" w:lineRule="auto"/>
              <w:ind w:left="0" w:hanging="357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955125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зарплата + премия,</w:t>
            </w:r>
            <w:r w:rsidRPr="00955125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исчисляемая </w:t>
            </w:r>
            <w:proofErr w:type="gramStart"/>
            <w:r w:rsidRPr="00955125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в</w:t>
            </w:r>
            <w:proofErr w:type="gramEnd"/>
            <w:r w:rsidRPr="00955125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% от оклада по ставке. Премия может носить разовый характер или применяться на постоянной основе;</w:t>
            </w:r>
          </w:p>
          <w:p w:rsidR="00776563" w:rsidRDefault="00776563" w:rsidP="00776563">
            <w:pPr>
              <w:numPr>
                <w:ilvl w:val="0"/>
                <w:numId w:val="8"/>
              </w:numPr>
              <w:shd w:val="clear" w:color="auto" w:fill="FFFFFF"/>
              <w:spacing w:after="40" w:line="276" w:lineRule="auto"/>
              <w:ind w:left="0" w:hanging="357"/>
              <w:jc w:val="both"/>
              <w:textAlignment w:val="top"/>
              <w:rPr>
                <w:rFonts w:ascii="Times New Roman" w:eastAsia="Times New Roman" w:hAnsi="Times New Roman" w:cs="Times New Roman"/>
                <w:i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 xml:space="preserve">- </w:t>
            </w:r>
            <w:r w:rsidRPr="000E1C9A">
              <w:rPr>
                <w:rFonts w:ascii="Times New Roman" w:eastAsia="Times New Roman" w:hAnsi="Times New Roman" w:cs="Times New Roman"/>
                <w:i/>
                <w:color w:val="000000"/>
                <w:lang w:val="ru-RU" w:eastAsia="ru-RU" w:bidi="ar-SA"/>
              </w:rPr>
              <w:t>окладная</w:t>
            </w:r>
          </w:p>
          <w:p w:rsidR="00776563" w:rsidRDefault="00776563" w:rsidP="00776563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з</w:t>
            </w:r>
            <w:r w:rsidRPr="003368B9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арплата в размере согласно трудовому договору.</w:t>
            </w:r>
          </w:p>
        </w:tc>
      </w:tr>
      <w:tr w:rsidR="00776563" w:rsidTr="00776563">
        <w:tc>
          <w:tcPr>
            <w:tcW w:w="1747" w:type="dxa"/>
            <w:vMerge/>
          </w:tcPr>
          <w:p w:rsidR="00776563" w:rsidRDefault="00776563" w:rsidP="00776563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402" w:type="dxa"/>
          </w:tcPr>
          <w:p w:rsidR="00776563" w:rsidRDefault="00776563" w:rsidP="00776563">
            <w:pPr>
              <w:pStyle w:val="3"/>
              <w:spacing w:before="72" w:line="276" w:lineRule="auto"/>
              <w:jc w:val="both"/>
              <w:outlineLvl w:val="2"/>
              <w:rPr>
                <w:rFonts w:ascii="Times New Roman" w:hAnsi="Times New Roman" w:cs="Times New Roman"/>
                <w:b w:val="0"/>
                <w:color w:val="000000"/>
                <w:lang w:val="ru-RU"/>
              </w:rPr>
            </w:pPr>
            <w:r w:rsidRPr="00955125">
              <w:rPr>
                <w:rFonts w:ascii="Times New Roman" w:hAnsi="Times New Roman" w:cs="Times New Roman"/>
                <w:b w:val="0"/>
                <w:i/>
                <w:color w:val="000000"/>
                <w:shd w:val="clear" w:color="auto" w:fill="FFFFFF"/>
                <w:lang w:val="ru-RU"/>
              </w:rPr>
              <w:t>Сдельная</w:t>
            </w:r>
            <w:r>
              <w:rPr>
                <w:rFonts w:ascii="Times New Roman" w:hAnsi="Times New Roman" w:cs="Times New Roman"/>
                <w:b w:val="0"/>
                <w:i/>
                <w:color w:val="000000"/>
                <w:shd w:val="clear" w:color="auto" w:fill="FFFFFF"/>
                <w:lang w:val="ru-RU"/>
              </w:rPr>
              <w:t xml:space="preserve"> </w:t>
            </w:r>
            <w:r>
              <w:rPr>
                <w:rStyle w:val="mw-headline"/>
                <w:rFonts w:ascii="Times New Roman" w:hAnsi="Times New Roman" w:cs="Times New Roman"/>
                <w:b w:val="0"/>
                <w:color w:val="000000"/>
                <w:lang w:val="ru-RU"/>
              </w:rPr>
              <w:t xml:space="preserve">– </w:t>
            </w:r>
            <w:r>
              <w:rPr>
                <w:rFonts w:ascii="Times New Roman" w:hAnsi="Times New Roman" w:cs="Times New Roman"/>
                <w:b w:val="0"/>
                <w:color w:val="000000"/>
                <w:lang w:val="ru-RU"/>
              </w:rPr>
              <w:t>о</w:t>
            </w:r>
            <w:r w:rsidRPr="00955125">
              <w:rPr>
                <w:rFonts w:ascii="Times New Roman" w:hAnsi="Times New Roman" w:cs="Times New Roman"/>
                <w:b w:val="0"/>
                <w:color w:val="000000"/>
                <w:lang w:val="ru-RU"/>
              </w:rPr>
              <w:t>плата труда производится за объем выполненных работ, независимо от потраченного времени</w:t>
            </w:r>
            <w:r>
              <w:rPr>
                <w:rFonts w:ascii="Times New Roman" w:hAnsi="Times New Roman" w:cs="Times New Roman"/>
                <w:b w:val="0"/>
                <w:color w:val="000000"/>
                <w:lang w:val="ru-RU"/>
              </w:rPr>
              <w:t>.</w:t>
            </w:r>
          </w:p>
          <w:p w:rsidR="00776563" w:rsidRPr="00634E1C" w:rsidRDefault="00776563" w:rsidP="0077656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lang w:val="ru-RU" w:bidi="ar-SA"/>
              </w:rPr>
            </w:pPr>
            <w:r w:rsidRPr="00634E1C">
              <w:rPr>
                <w:rFonts w:ascii="Times New Roman" w:hAnsi="Times New Roman" w:cs="Times New Roman"/>
                <w:lang w:val="ru-RU" w:bidi="ar-SA"/>
              </w:rPr>
              <w:t>Основанием для расчета оплаты</w:t>
            </w:r>
          </w:p>
          <w:p w:rsidR="00776563" w:rsidRDefault="00776563" w:rsidP="00776563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34E1C">
              <w:rPr>
                <w:rFonts w:ascii="Times New Roman" w:hAnsi="Times New Roman" w:cs="Times New Roman"/>
                <w:lang w:val="ru-RU" w:bidi="ar-SA"/>
              </w:rPr>
              <w:t>труда является сдельная расценка.</w:t>
            </w:r>
          </w:p>
        </w:tc>
        <w:tc>
          <w:tcPr>
            <w:tcW w:w="4988" w:type="dxa"/>
          </w:tcPr>
          <w:p w:rsidR="00776563" w:rsidRPr="00816930" w:rsidRDefault="00776563" w:rsidP="00776563">
            <w:pPr>
              <w:shd w:val="clear" w:color="auto" w:fill="FFFFFF"/>
              <w:spacing w:after="4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i/>
                <w:color w:val="000000"/>
                <w:lang w:val="ru-RU" w:eastAsia="ru-RU" w:bidi="ar-SA"/>
              </w:rPr>
            </w:pPr>
            <w:r w:rsidRPr="00816930">
              <w:rPr>
                <w:rFonts w:ascii="Times New Roman" w:eastAsia="Times New Roman" w:hAnsi="Times New Roman" w:cs="Times New Roman"/>
                <w:bCs/>
                <w:i/>
                <w:color w:val="000000"/>
                <w:lang w:val="ru-RU" w:eastAsia="ru-RU" w:bidi="ar-SA"/>
              </w:rPr>
              <w:t>- прямая</w:t>
            </w:r>
          </w:p>
          <w:p w:rsidR="00776563" w:rsidRPr="00816930" w:rsidRDefault="00776563" w:rsidP="00776563">
            <w:pPr>
              <w:shd w:val="clear" w:color="auto" w:fill="FFFFFF"/>
              <w:spacing w:after="4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816930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оплата производится за количество единиц выработ</w:t>
            </w:r>
            <w:r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ки по одинаковой цене за каждую</w:t>
            </w:r>
            <w:r w:rsidRPr="00816930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;</w:t>
            </w:r>
          </w:p>
          <w:p w:rsidR="00776563" w:rsidRPr="00816930" w:rsidRDefault="00776563" w:rsidP="00776563">
            <w:pPr>
              <w:shd w:val="clear" w:color="auto" w:fill="FFFFFF"/>
              <w:spacing w:after="4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816930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 w:bidi="ar-SA"/>
              </w:rPr>
              <w:t xml:space="preserve">- </w:t>
            </w:r>
            <w:r w:rsidRPr="00816930">
              <w:rPr>
                <w:rFonts w:ascii="Times New Roman" w:eastAsia="Times New Roman" w:hAnsi="Times New Roman" w:cs="Times New Roman"/>
                <w:bCs/>
                <w:i/>
                <w:color w:val="000000"/>
                <w:lang w:val="ru-RU" w:eastAsia="ru-RU" w:bidi="ar-SA"/>
              </w:rPr>
              <w:t>прогрессивная</w:t>
            </w:r>
            <w:r w:rsidRPr="00816930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 </w:t>
            </w:r>
          </w:p>
          <w:p w:rsidR="00776563" w:rsidRPr="00816930" w:rsidRDefault="00776563" w:rsidP="00776563">
            <w:pPr>
              <w:shd w:val="clear" w:color="auto" w:fill="FFFFFF"/>
              <w:spacing w:after="4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816930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сдельная расценка повышаетс</w:t>
            </w:r>
            <w:r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я за каждую единицу сверх плана</w:t>
            </w:r>
            <w:r w:rsidRPr="00816930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;</w:t>
            </w:r>
          </w:p>
          <w:p w:rsidR="00776563" w:rsidRPr="00816930" w:rsidRDefault="00776563" w:rsidP="00776563">
            <w:pPr>
              <w:shd w:val="clear" w:color="auto" w:fill="FFFFFF"/>
              <w:spacing w:after="4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816930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 w:bidi="ar-SA"/>
              </w:rPr>
              <w:t xml:space="preserve">- </w:t>
            </w:r>
            <w:r w:rsidRPr="00816930">
              <w:rPr>
                <w:rFonts w:ascii="Times New Roman" w:eastAsia="Times New Roman" w:hAnsi="Times New Roman" w:cs="Times New Roman"/>
                <w:bCs/>
                <w:i/>
                <w:color w:val="000000"/>
                <w:lang w:val="ru-RU" w:eastAsia="ru-RU" w:bidi="ar-SA"/>
              </w:rPr>
              <w:t>премиальная</w:t>
            </w:r>
            <w:r w:rsidRPr="00816930">
              <w:rPr>
                <w:rFonts w:ascii="Times New Roman" w:eastAsia="Times New Roman" w:hAnsi="Times New Roman" w:cs="Times New Roman"/>
                <w:i/>
                <w:color w:val="000000"/>
                <w:lang w:val="ru-RU" w:eastAsia="ru-RU" w:bidi="ar-SA"/>
              </w:rPr>
              <w:t> </w:t>
            </w:r>
          </w:p>
          <w:p w:rsidR="00776563" w:rsidRPr="00816930" w:rsidRDefault="00776563" w:rsidP="00776563">
            <w:pPr>
              <w:shd w:val="clear" w:color="auto" w:fill="FFFFFF"/>
              <w:spacing w:after="4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816930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к зарплате, рассчитанной по прямой сдельной системе, добавляется премия за выполнение плана, сжатие сроков, отсутствие брака, экономность расхода материала и т.п.;</w:t>
            </w:r>
          </w:p>
          <w:p w:rsidR="00776563" w:rsidRPr="00816930" w:rsidRDefault="00776563" w:rsidP="00CD3AED">
            <w:pPr>
              <w:shd w:val="clear" w:color="auto" w:fill="FFFFFF"/>
              <w:spacing w:before="120" w:after="4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816930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 w:bidi="ar-SA"/>
              </w:rPr>
              <w:lastRenderedPageBreak/>
              <w:t xml:space="preserve">- </w:t>
            </w:r>
            <w:r w:rsidRPr="00816930">
              <w:rPr>
                <w:rFonts w:ascii="Times New Roman" w:eastAsia="Times New Roman" w:hAnsi="Times New Roman" w:cs="Times New Roman"/>
                <w:bCs/>
                <w:i/>
                <w:color w:val="000000"/>
                <w:lang w:val="ru-RU" w:eastAsia="ru-RU" w:bidi="ar-SA"/>
              </w:rPr>
              <w:t>косвенная</w:t>
            </w:r>
            <w:r w:rsidRPr="00816930">
              <w:rPr>
                <w:rFonts w:ascii="Times New Roman" w:eastAsia="Times New Roman" w:hAnsi="Times New Roman" w:cs="Times New Roman"/>
                <w:i/>
                <w:color w:val="000000"/>
                <w:lang w:val="ru-RU" w:eastAsia="ru-RU" w:bidi="ar-SA"/>
              </w:rPr>
              <w:t> </w:t>
            </w:r>
          </w:p>
          <w:p w:rsidR="00776563" w:rsidRPr="00816930" w:rsidRDefault="00776563" w:rsidP="00776563">
            <w:pPr>
              <w:shd w:val="clear" w:color="auto" w:fill="FFFFFF"/>
              <w:spacing w:after="4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816930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 xml:space="preserve">оплачивается труд вспомогательного персонала, размер оплаты установлен в процентах </w:t>
            </w:r>
            <w:r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от зарплаты основного работника</w:t>
            </w:r>
            <w:r w:rsidRPr="00816930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;</w:t>
            </w:r>
          </w:p>
          <w:p w:rsidR="00776563" w:rsidRPr="00816930" w:rsidRDefault="00776563" w:rsidP="00776563">
            <w:pPr>
              <w:shd w:val="clear" w:color="auto" w:fill="FFFFFF"/>
              <w:spacing w:after="4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i/>
                <w:color w:val="000000"/>
                <w:lang w:val="ru-RU" w:eastAsia="ru-RU" w:bidi="ar-SA"/>
              </w:rPr>
            </w:pPr>
            <w:r w:rsidRPr="00816930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 w:bidi="ar-SA"/>
              </w:rPr>
              <w:t xml:space="preserve">- </w:t>
            </w:r>
            <w:r w:rsidRPr="00816930">
              <w:rPr>
                <w:rFonts w:ascii="Times New Roman" w:eastAsia="Times New Roman" w:hAnsi="Times New Roman" w:cs="Times New Roman"/>
                <w:bCs/>
                <w:i/>
                <w:color w:val="000000"/>
                <w:lang w:val="ru-RU" w:eastAsia="ru-RU" w:bidi="ar-SA"/>
              </w:rPr>
              <w:t>аккордная</w:t>
            </w:r>
          </w:p>
          <w:p w:rsidR="00776563" w:rsidRDefault="00776563" w:rsidP="00776563">
            <w:pPr>
              <w:spacing w:after="60"/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816930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 зарплата начисляется за компл</w:t>
            </w:r>
            <w:r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 xml:space="preserve">ексное выполнение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плана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 xml:space="preserve"> в общем</w:t>
            </w:r>
            <w:r w:rsidRPr="00816930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. </w:t>
            </w:r>
          </w:p>
          <w:p w:rsidR="00776563" w:rsidRPr="00F55438" w:rsidRDefault="00776563" w:rsidP="00776563">
            <w:pPr>
              <w:pStyle w:val="af"/>
              <w:shd w:val="clear" w:color="auto" w:fill="FFFFFF"/>
              <w:spacing w:before="0" w:beforeAutospacing="0" w:after="0" w:afterAutospacing="0" w:line="276" w:lineRule="auto"/>
              <w:jc w:val="both"/>
              <w:textAlignment w:val="top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841C1A">
              <w:rPr>
                <w:rFonts w:ascii="Times New Roman" w:hAnsi="Times New Roman" w:cs="Times New Roman"/>
                <w:color w:val="000000"/>
                <w:lang w:val="ru-RU"/>
              </w:rPr>
              <w:t xml:space="preserve">Сумма, выплаченная по окончании работы, предназначается для всех участников процесса. </w:t>
            </w:r>
            <w:r w:rsidRPr="00F55438">
              <w:rPr>
                <w:rFonts w:ascii="Times New Roman" w:hAnsi="Times New Roman" w:cs="Times New Roman"/>
                <w:color w:val="000000"/>
                <w:lang w:val="ru-RU"/>
              </w:rPr>
              <w:t>Она может быть распределена в зависимости от разных критериев:</w:t>
            </w:r>
          </w:p>
          <w:p w:rsidR="00776563" w:rsidRPr="00841C1A" w:rsidRDefault="00776563" w:rsidP="00776563">
            <w:pPr>
              <w:numPr>
                <w:ilvl w:val="0"/>
                <w:numId w:val="13"/>
              </w:numPr>
              <w:shd w:val="clear" w:color="auto" w:fill="FFFFFF"/>
              <w:spacing w:line="276" w:lineRule="auto"/>
              <w:ind w:left="0"/>
              <w:jc w:val="both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Pr="00841C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 времени, в течение которого был занят каждый участник работы;</w:t>
            </w:r>
          </w:p>
          <w:p w:rsidR="00776563" w:rsidRDefault="00776563" w:rsidP="00776563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Pr="00F554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согласно</w:t>
            </w:r>
            <w:r w:rsidRPr="00F554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13" w:history="1">
              <w:r w:rsidRPr="00776563">
                <w:rPr>
                  <w:rStyle w:val="af7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  <w:lang w:val="ru-RU"/>
                </w:rPr>
                <w:t>коэффициенту трудового участия (КТУ)</w:t>
              </w:r>
            </w:hyperlink>
            <w:r w:rsidRPr="007765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841C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который учитывает различные характеристики труда.</w:t>
            </w:r>
          </w:p>
        </w:tc>
      </w:tr>
      <w:tr w:rsidR="00776563" w:rsidTr="00CC022D">
        <w:tc>
          <w:tcPr>
            <w:tcW w:w="1747" w:type="dxa"/>
          </w:tcPr>
          <w:p w:rsidR="00776563" w:rsidRPr="00955125" w:rsidRDefault="00776563" w:rsidP="00443E87">
            <w:pPr>
              <w:pStyle w:val="3"/>
              <w:spacing w:before="72"/>
              <w:outlineLvl w:val="2"/>
              <w:rPr>
                <w:rStyle w:val="mw-headline"/>
                <w:rFonts w:ascii="Times New Roman" w:hAnsi="Times New Roman" w:cs="Times New Roman"/>
                <w:b w:val="0"/>
                <w:color w:val="000000"/>
                <w:sz w:val="29"/>
                <w:szCs w:val="29"/>
                <w:lang w:val="ru-RU"/>
              </w:rPr>
            </w:pPr>
            <w:r w:rsidRPr="00955125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lastRenderedPageBreak/>
              <w:t xml:space="preserve">2. </w:t>
            </w:r>
            <w:proofErr w:type="spellStart"/>
            <w:r w:rsidRPr="00955125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Бестарифная</w:t>
            </w:r>
            <w:proofErr w:type="spellEnd"/>
          </w:p>
        </w:tc>
        <w:tc>
          <w:tcPr>
            <w:tcW w:w="8390" w:type="dxa"/>
            <w:gridSpan w:val="2"/>
          </w:tcPr>
          <w:p w:rsidR="00776563" w:rsidRPr="00841C1A" w:rsidRDefault="00776563" w:rsidP="00443E87">
            <w:pPr>
              <w:pStyle w:val="21"/>
              <w:spacing w:line="276" w:lineRule="auto"/>
              <w:jc w:val="both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val="ru-RU"/>
              </w:rPr>
            </w:pPr>
            <w:r w:rsidRPr="00841C1A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val="ru-RU"/>
              </w:rPr>
              <w:t>зарплата работников зависит от результатов деятельности предприятия в целом либо от результатов деятельности трудового коллектива, в котором они работают. Типичный пример – контрактная система, где оплата труда определяется индивидуально для каждого работника за определенный период времени с условием достижения целевых показателей.</w:t>
            </w:r>
          </w:p>
        </w:tc>
      </w:tr>
      <w:tr w:rsidR="00776563" w:rsidTr="000B1B22">
        <w:tc>
          <w:tcPr>
            <w:tcW w:w="1747" w:type="dxa"/>
          </w:tcPr>
          <w:p w:rsidR="00776563" w:rsidRPr="00955125" w:rsidRDefault="00776563" w:rsidP="00443E87">
            <w:pPr>
              <w:pStyle w:val="3"/>
              <w:spacing w:before="72"/>
              <w:outlineLvl w:val="2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  <w:r w:rsidRPr="008D2435">
              <w:rPr>
                <w:b w:val="0"/>
                <w:bCs w:val="0"/>
                <w:lang w:val="ru-RU"/>
              </w:rPr>
              <w:br w:type="page"/>
            </w:r>
            <w:r w:rsidRPr="00955125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 xml:space="preserve">3. </w:t>
            </w:r>
            <w:proofErr w:type="spellStart"/>
            <w:r w:rsidRPr="00955125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Смешанная</w:t>
            </w:r>
            <w:proofErr w:type="spellEnd"/>
          </w:p>
        </w:tc>
        <w:tc>
          <w:tcPr>
            <w:tcW w:w="8390" w:type="dxa"/>
            <w:gridSpan w:val="2"/>
          </w:tcPr>
          <w:p w:rsidR="00776563" w:rsidRPr="00816930" w:rsidRDefault="00776563" w:rsidP="00443E87">
            <w:pPr>
              <w:shd w:val="clear" w:color="auto" w:fill="FFFFFF"/>
              <w:spacing w:after="4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816930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объединяет в себе тарифную и бестарифную</w:t>
            </w:r>
            <w:r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 xml:space="preserve"> систему</w:t>
            </w:r>
          </w:p>
          <w:p w:rsidR="00776563" w:rsidRPr="00816930" w:rsidRDefault="00776563" w:rsidP="00443E87">
            <w:pPr>
              <w:shd w:val="clear" w:color="auto" w:fill="FFFFFF"/>
              <w:spacing w:after="4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816930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У</w:t>
            </w:r>
            <w:r w:rsidRPr="00816930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 xml:space="preserve"> сотрудника есть определённый оклад, но в данном случае он напрямую зависит от успешности его работы: от количества продаж, от качества разработок, от отработанного времени и т.п.</w:t>
            </w:r>
          </w:p>
          <w:p w:rsidR="00776563" w:rsidRDefault="00776563" w:rsidP="00443E87">
            <w:pPr>
              <w:shd w:val="clear" w:color="auto" w:fill="FFFFFF"/>
              <w:spacing w:after="4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816930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 xml:space="preserve">Чем больше выработка, тем больше оклад. И наоборот. </w:t>
            </w:r>
          </w:p>
          <w:p w:rsidR="00776563" w:rsidRPr="000E1C9A" w:rsidRDefault="00776563" w:rsidP="00443E87">
            <w:pPr>
              <w:shd w:val="clear" w:color="auto" w:fill="FFFFFF"/>
              <w:spacing w:after="40" w:line="276" w:lineRule="auto"/>
              <w:jc w:val="both"/>
              <w:textAlignment w:val="top"/>
              <w:rPr>
                <w:rStyle w:val="mw-headline"/>
                <w:rFonts w:ascii="Times New Roman" w:hAnsi="Times New Roman" w:cs="Times New Roman"/>
                <w:color w:val="000000"/>
                <w:sz w:val="29"/>
                <w:szCs w:val="29"/>
                <w:lang w:val="ru-RU"/>
              </w:rPr>
            </w:pPr>
            <w:r w:rsidRPr="00816930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 xml:space="preserve">Отличие от </w:t>
            </w:r>
            <w:proofErr w:type="gramStart"/>
            <w:r w:rsidRPr="00816930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тарифной</w:t>
            </w:r>
            <w:proofErr w:type="gramEnd"/>
            <w:r w:rsidRPr="00816930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 xml:space="preserve"> в том, что уменьшается вся зарплата вплоть до МРОТ.</w:t>
            </w:r>
          </w:p>
        </w:tc>
      </w:tr>
    </w:tbl>
    <w:p w:rsidR="00776563" w:rsidRPr="003C5B18" w:rsidRDefault="00776563" w:rsidP="00776563">
      <w:pPr>
        <w:spacing w:after="60"/>
        <w:ind w:left="-79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00AAD" w:rsidRDefault="00600AAD" w:rsidP="00C22041">
      <w:pPr>
        <w:autoSpaceDE w:val="0"/>
        <w:autoSpaceDN w:val="0"/>
        <w:adjustRightInd w:val="0"/>
        <w:spacing w:after="60"/>
        <w:ind w:firstLine="708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A3594E">
        <w:rPr>
          <w:rFonts w:ascii="Times New Roman" w:hAnsi="Times New Roman" w:cs="Times New Roman"/>
          <w:sz w:val="24"/>
          <w:szCs w:val="24"/>
          <w:lang w:val="ru-RU" w:bidi="ar-SA"/>
        </w:rPr>
        <w:t>В условиях рынка подходы к оплате труда принципиально меняются:</w:t>
      </w:r>
      <w:r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A3594E">
        <w:rPr>
          <w:rFonts w:ascii="Times New Roman" w:hAnsi="Times New Roman" w:cs="Times New Roman"/>
          <w:sz w:val="24"/>
          <w:szCs w:val="24"/>
          <w:lang w:val="ru-RU" w:bidi="ar-SA"/>
        </w:rPr>
        <w:t>оплачиваются не затраты труда, а результаты, прибыль становится основным</w:t>
      </w:r>
      <w:r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A3594E">
        <w:rPr>
          <w:rFonts w:ascii="Times New Roman" w:hAnsi="Times New Roman" w:cs="Times New Roman"/>
          <w:sz w:val="24"/>
          <w:szCs w:val="24"/>
          <w:lang w:val="ru-RU" w:bidi="ar-SA"/>
        </w:rPr>
        <w:t>критерием оценки количества и качества труда работников, источником</w:t>
      </w:r>
      <w:r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A3594E">
        <w:rPr>
          <w:rFonts w:ascii="Times New Roman" w:hAnsi="Times New Roman" w:cs="Times New Roman"/>
          <w:sz w:val="24"/>
          <w:szCs w:val="24"/>
          <w:lang w:val="ru-RU" w:bidi="ar-SA"/>
        </w:rPr>
        <w:t>личных доходов работников предприятий всех организационно-правовых</w:t>
      </w:r>
      <w:r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A3594E">
        <w:rPr>
          <w:rFonts w:ascii="Times New Roman" w:hAnsi="Times New Roman" w:cs="Times New Roman"/>
          <w:sz w:val="24"/>
          <w:szCs w:val="24"/>
          <w:lang w:val="ru-RU" w:bidi="ar-SA"/>
        </w:rPr>
        <w:t xml:space="preserve">форм. </w:t>
      </w:r>
    </w:p>
    <w:p w:rsidR="00600AAD" w:rsidRPr="00A3594E" w:rsidRDefault="00600AAD" w:rsidP="00C22041">
      <w:pPr>
        <w:autoSpaceDE w:val="0"/>
        <w:autoSpaceDN w:val="0"/>
        <w:adjustRightInd w:val="0"/>
        <w:spacing w:after="60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3594E">
        <w:rPr>
          <w:rFonts w:ascii="Times New Roman" w:hAnsi="Times New Roman" w:cs="Times New Roman"/>
          <w:sz w:val="24"/>
          <w:szCs w:val="24"/>
          <w:lang w:val="ru-RU" w:bidi="ar-SA"/>
        </w:rPr>
        <w:t>Широкое распространение получают бестарифные системы оплаты</w:t>
      </w:r>
      <w:r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A3594E">
        <w:rPr>
          <w:rFonts w:ascii="Times New Roman" w:hAnsi="Times New Roman" w:cs="Times New Roman"/>
          <w:sz w:val="24"/>
          <w:szCs w:val="24"/>
          <w:lang w:val="ru-RU" w:bidi="ar-SA"/>
        </w:rPr>
        <w:t>труда, система «плавающих окладов», системы участия в прибылях, система</w:t>
      </w:r>
      <w:r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A3594E">
        <w:rPr>
          <w:rFonts w:ascii="Times New Roman" w:hAnsi="Times New Roman" w:cs="Times New Roman"/>
          <w:sz w:val="24"/>
          <w:szCs w:val="24"/>
          <w:lang w:val="ru-RU" w:bidi="ar-SA"/>
        </w:rPr>
        <w:t>индивидуализации заработной платы, основанная на оценке заслуг работника</w:t>
      </w:r>
      <w:r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A3594E">
        <w:rPr>
          <w:rFonts w:ascii="Times New Roman" w:hAnsi="Times New Roman" w:cs="Times New Roman"/>
          <w:sz w:val="24"/>
          <w:szCs w:val="24"/>
          <w:lang w:val="ru-RU" w:bidi="ar-SA"/>
        </w:rPr>
        <w:t xml:space="preserve">и некоторые другие. Но в основе их лежат рассмотренные </w:t>
      </w:r>
      <w:r>
        <w:rPr>
          <w:rFonts w:ascii="Times New Roman" w:hAnsi="Times New Roman" w:cs="Times New Roman"/>
          <w:sz w:val="24"/>
          <w:szCs w:val="24"/>
          <w:lang w:val="ru-RU" w:bidi="ar-SA"/>
        </w:rPr>
        <w:t>выше</w:t>
      </w:r>
      <w:r w:rsidRPr="00A3594E">
        <w:rPr>
          <w:rFonts w:ascii="Times New Roman" w:hAnsi="Times New Roman" w:cs="Times New Roman"/>
          <w:sz w:val="24"/>
          <w:szCs w:val="24"/>
          <w:lang w:val="ru-RU" w:bidi="ar-SA"/>
        </w:rPr>
        <w:t xml:space="preserve"> основные</w:t>
      </w:r>
      <w:r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A3594E">
        <w:rPr>
          <w:rFonts w:ascii="Times New Roman" w:hAnsi="Times New Roman" w:cs="Times New Roman"/>
          <w:sz w:val="24"/>
          <w:szCs w:val="24"/>
          <w:lang w:val="ru-RU" w:bidi="ar-SA"/>
        </w:rPr>
        <w:t>формы и системы оплаты труда.</w:t>
      </w:r>
    </w:p>
    <w:p w:rsidR="00600AAD" w:rsidRDefault="00600AAD" w:rsidP="00C22041">
      <w:pPr>
        <w:spacing w:after="60"/>
        <w:ind w:left="-79" w:firstLine="720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r w:rsidRPr="00BB7052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>Планирование фонда оплаты труда</w:t>
      </w:r>
    </w:p>
    <w:p w:rsidR="00600AAD" w:rsidRPr="003621D5" w:rsidRDefault="00600AAD" w:rsidP="00C22041">
      <w:pPr>
        <w:pStyle w:val="af"/>
        <w:shd w:val="clear" w:color="auto" w:fill="FFFFFF"/>
        <w:spacing w:before="0" w:beforeAutospacing="0" w:after="60" w:afterAutospacing="0"/>
        <w:ind w:firstLine="641"/>
        <w:jc w:val="both"/>
        <w:rPr>
          <w:rFonts w:ascii="Times New Roman" w:hAnsi="Times New Roman" w:cs="Times New Roman"/>
          <w:lang w:val="ru-RU"/>
        </w:rPr>
      </w:pPr>
      <w:r w:rsidRPr="003621D5">
        <w:rPr>
          <w:rFonts w:ascii="Times New Roman" w:hAnsi="Times New Roman" w:cs="Times New Roman"/>
          <w:color w:val="000000"/>
          <w:lang w:val="ru-RU"/>
        </w:rPr>
        <w:t>Планирование расходов на оплату труда</w:t>
      </w:r>
      <w:r w:rsidRPr="003621D5">
        <w:rPr>
          <w:rFonts w:ascii="Times New Roman" w:hAnsi="Times New Roman" w:cs="Times New Roman"/>
          <w:color w:val="000000"/>
        </w:rPr>
        <w:t> </w:t>
      </w:r>
      <w:r w:rsidRPr="003621D5">
        <w:rPr>
          <w:rFonts w:ascii="Times New Roman" w:hAnsi="Times New Roman" w:cs="Times New Roman"/>
          <w:color w:val="000000"/>
          <w:lang w:val="ru-RU"/>
        </w:rPr>
        <w:t>– важный элемент системы управления затратами любого предприятия. Расходы на выплату заработной платы - одна из основных статей затрат.</w:t>
      </w:r>
    </w:p>
    <w:p w:rsidR="00600AAD" w:rsidRPr="003621D5" w:rsidRDefault="00600AAD" w:rsidP="00C22041">
      <w:pPr>
        <w:spacing w:after="60"/>
        <w:ind w:left="-80" w:firstLine="72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BFBFB"/>
          <w:lang w:val="ru-RU"/>
        </w:rPr>
      </w:pPr>
      <w:r w:rsidRPr="003621D5">
        <w:rPr>
          <w:rFonts w:ascii="Times New Roman" w:hAnsi="Times New Roman" w:cs="Times New Roman"/>
          <w:b/>
          <w:bCs/>
          <w:i/>
          <w:color w:val="333333"/>
          <w:sz w:val="24"/>
          <w:szCs w:val="24"/>
          <w:shd w:val="clear" w:color="auto" w:fill="FBFBFB"/>
          <w:lang w:val="ru-RU"/>
        </w:rPr>
        <w:t>Фонд</w:t>
      </w:r>
      <w:r w:rsidRPr="003621D5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BFBFB"/>
        </w:rPr>
        <w:t> </w:t>
      </w:r>
      <w:r w:rsidRPr="003621D5">
        <w:rPr>
          <w:rFonts w:ascii="Times New Roman" w:hAnsi="Times New Roman" w:cs="Times New Roman"/>
          <w:b/>
          <w:bCs/>
          <w:i/>
          <w:color w:val="333333"/>
          <w:sz w:val="24"/>
          <w:szCs w:val="24"/>
          <w:shd w:val="clear" w:color="auto" w:fill="FBFBFB"/>
          <w:lang w:val="ru-RU"/>
        </w:rPr>
        <w:t>оплаты</w:t>
      </w:r>
      <w:r w:rsidRPr="003621D5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BFBFB"/>
        </w:rPr>
        <w:t> </w:t>
      </w:r>
      <w:r w:rsidRPr="003621D5">
        <w:rPr>
          <w:rFonts w:ascii="Times New Roman" w:hAnsi="Times New Roman" w:cs="Times New Roman"/>
          <w:b/>
          <w:bCs/>
          <w:i/>
          <w:color w:val="333333"/>
          <w:sz w:val="24"/>
          <w:szCs w:val="24"/>
          <w:shd w:val="clear" w:color="auto" w:fill="FBFBFB"/>
          <w:lang w:val="ru-RU"/>
        </w:rPr>
        <w:t>труда</w:t>
      </w:r>
      <w:r w:rsidRPr="003621D5">
        <w:rPr>
          <w:rFonts w:ascii="Times New Roman" w:hAnsi="Times New Roman" w:cs="Times New Roman"/>
          <w:color w:val="333333"/>
          <w:sz w:val="24"/>
          <w:szCs w:val="24"/>
          <w:shd w:val="clear" w:color="auto" w:fill="FBFBFB"/>
        </w:rPr>
        <w:t> </w:t>
      </w:r>
      <w:r w:rsidRPr="003621D5">
        <w:rPr>
          <w:rFonts w:ascii="Times New Roman" w:hAnsi="Times New Roman" w:cs="Times New Roman"/>
          <w:color w:val="333333"/>
          <w:sz w:val="24"/>
          <w:szCs w:val="24"/>
          <w:shd w:val="clear" w:color="auto" w:fill="FBFBFB"/>
          <w:lang w:val="ru-RU"/>
        </w:rPr>
        <w:t>(ФОТ) —</w:t>
      </w:r>
      <w:r w:rsidRPr="003621D5">
        <w:rPr>
          <w:rFonts w:ascii="Times New Roman" w:hAnsi="Times New Roman" w:cs="Times New Roman"/>
          <w:color w:val="333333"/>
          <w:sz w:val="24"/>
          <w:szCs w:val="24"/>
          <w:shd w:val="clear" w:color="auto" w:fill="FBFBFB"/>
        </w:rPr>
        <w:t> </w:t>
      </w:r>
      <w:r w:rsidRPr="003621D5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BFBFB"/>
          <w:lang w:val="ru-RU"/>
        </w:rPr>
        <w:t>это</w:t>
      </w:r>
      <w:r w:rsidRPr="003621D5">
        <w:rPr>
          <w:rFonts w:ascii="Times New Roman" w:hAnsi="Times New Roman" w:cs="Times New Roman"/>
          <w:color w:val="333333"/>
          <w:sz w:val="24"/>
          <w:szCs w:val="24"/>
          <w:shd w:val="clear" w:color="auto" w:fill="FBFBFB"/>
        </w:rPr>
        <w:t> </w:t>
      </w:r>
      <w:r w:rsidRPr="003621D5">
        <w:rPr>
          <w:rFonts w:ascii="Times New Roman" w:hAnsi="Times New Roman" w:cs="Times New Roman"/>
          <w:color w:val="333333"/>
          <w:sz w:val="24"/>
          <w:szCs w:val="24"/>
          <w:shd w:val="clear" w:color="auto" w:fill="FBFBFB"/>
          <w:lang w:val="ru-RU"/>
        </w:rPr>
        <w:t>общая сумма денежных средств, которую потратило предприятие на выплаты своим работникам за определенный период времени (зарплата и страховые взносы, компенсации, пособия, выплаты по б/</w:t>
      </w:r>
      <w:proofErr w:type="gramStart"/>
      <w:r w:rsidRPr="003621D5">
        <w:rPr>
          <w:rFonts w:ascii="Times New Roman" w:hAnsi="Times New Roman" w:cs="Times New Roman"/>
          <w:color w:val="333333"/>
          <w:sz w:val="24"/>
          <w:szCs w:val="24"/>
          <w:shd w:val="clear" w:color="auto" w:fill="FBFBFB"/>
          <w:lang w:val="ru-RU"/>
        </w:rPr>
        <w:t>л</w:t>
      </w:r>
      <w:proofErr w:type="gramEnd"/>
      <w:r w:rsidRPr="003621D5">
        <w:rPr>
          <w:rFonts w:ascii="Times New Roman" w:hAnsi="Times New Roman" w:cs="Times New Roman"/>
          <w:color w:val="333333"/>
          <w:sz w:val="24"/>
          <w:szCs w:val="24"/>
          <w:shd w:val="clear" w:color="auto" w:fill="FBFBFB"/>
          <w:lang w:val="ru-RU"/>
        </w:rPr>
        <w:t>, матпомощь).</w:t>
      </w:r>
    </w:p>
    <w:p w:rsidR="00600AAD" w:rsidRPr="003621D5" w:rsidRDefault="00600AAD" w:rsidP="00C22041">
      <w:pPr>
        <w:spacing w:after="60"/>
        <w:ind w:left="-80"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r w:rsidRPr="003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предприятии ФОТ может планироваться в разрезе отдельных структурных подразделений (например, цехов) и элементов ФОТ (оклад, премия, отпускные, больничные за счет работодателя и т.д.).</w:t>
      </w:r>
    </w:p>
    <w:p w:rsidR="00600AAD" w:rsidRPr="003621D5" w:rsidRDefault="00600AAD" w:rsidP="00C22041">
      <w:pPr>
        <w:spacing w:after="60"/>
        <w:ind w:left="-80" w:firstLine="72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BFBFB"/>
          <w:lang w:val="ru-RU"/>
        </w:rPr>
      </w:pPr>
      <w:r w:rsidRPr="003621D5">
        <w:rPr>
          <w:rFonts w:ascii="Times New Roman" w:hAnsi="Times New Roman" w:cs="Times New Roman"/>
          <w:b/>
          <w:bCs/>
          <w:i/>
          <w:color w:val="333333"/>
          <w:sz w:val="24"/>
          <w:szCs w:val="24"/>
          <w:shd w:val="clear" w:color="auto" w:fill="FBFBFB"/>
          <w:lang w:val="ru-RU"/>
        </w:rPr>
        <w:lastRenderedPageBreak/>
        <w:t>Фонд</w:t>
      </w:r>
      <w:r w:rsidRPr="003621D5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BFBFB"/>
        </w:rPr>
        <w:t> </w:t>
      </w:r>
      <w:r w:rsidRPr="003621D5">
        <w:rPr>
          <w:rFonts w:ascii="Times New Roman" w:hAnsi="Times New Roman" w:cs="Times New Roman"/>
          <w:b/>
          <w:bCs/>
          <w:i/>
          <w:color w:val="333333"/>
          <w:sz w:val="24"/>
          <w:szCs w:val="24"/>
          <w:shd w:val="clear" w:color="auto" w:fill="FBFBFB"/>
          <w:lang w:val="ru-RU"/>
        </w:rPr>
        <w:t>заработной</w:t>
      </w:r>
      <w:r w:rsidRPr="003621D5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BFBFB"/>
        </w:rPr>
        <w:t> </w:t>
      </w:r>
      <w:r w:rsidRPr="003621D5">
        <w:rPr>
          <w:rFonts w:ascii="Times New Roman" w:hAnsi="Times New Roman" w:cs="Times New Roman"/>
          <w:b/>
          <w:bCs/>
          <w:i/>
          <w:color w:val="333333"/>
          <w:sz w:val="24"/>
          <w:szCs w:val="24"/>
          <w:shd w:val="clear" w:color="auto" w:fill="FBFBFB"/>
          <w:lang w:val="ru-RU"/>
        </w:rPr>
        <w:t>платы</w:t>
      </w:r>
      <w:r w:rsidRPr="003621D5">
        <w:rPr>
          <w:rFonts w:ascii="Times New Roman" w:hAnsi="Times New Roman" w:cs="Times New Roman"/>
          <w:color w:val="333333"/>
          <w:sz w:val="24"/>
          <w:szCs w:val="24"/>
          <w:shd w:val="clear" w:color="auto" w:fill="FBFBFB"/>
        </w:rPr>
        <w:t> </w:t>
      </w:r>
      <w:r w:rsidRPr="003621D5">
        <w:rPr>
          <w:rFonts w:ascii="Times New Roman" w:hAnsi="Times New Roman" w:cs="Times New Roman"/>
          <w:color w:val="333333"/>
          <w:sz w:val="24"/>
          <w:szCs w:val="24"/>
          <w:shd w:val="clear" w:color="auto" w:fill="FBFBFB"/>
          <w:lang w:val="ru-RU"/>
        </w:rPr>
        <w:t>(</w:t>
      </w:r>
      <w:r w:rsidRPr="003621D5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BFBFB"/>
          <w:lang w:val="ru-RU"/>
        </w:rPr>
        <w:t>ФЗП</w:t>
      </w:r>
      <w:r w:rsidRPr="003621D5">
        <w:rPr>
          <w:rFonts w:ascii="Times New Roman" w:hAnsi="Times New Roman" w:cs="Times New Roman"/>
          <w:color w:val="333333"/>
          <w:sz w:val="24"/>
          <w:szCs w:val="24"/>
          <w:shd w:val="clear" w:color="auto" w:fill="FBFBFB"/>
          <w:lang w:val="ru-RU"/>
        </w:rPr>
        <w:t xml:space="preserve">) — </w:t>
      </w:r>
      <w:r w:rsidRPr="003621D5">
        <w:rPr>
          <w:rFonts w:ascii="Times New Roman" w:hAnsi="Times New Roman" w:cs="Times New Roman"/>
          <w:color w:val="333333"/>
          <w:sz w:val="24"/>
          <w:szCs w:val="24"/>
          <w:shd w:val="clear" w:color="auto" w:fill="FBFBFB"/>
        </w:rPr>
        <w:t> </w:t>
      </w:r>
      <w:r w:rsidRPr="003621D5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BFBFB"/>
          <w:lang w:val="ru-RU"/>
        </w:rPr>
        <w:t>это</w:t>
      </w:r>
      <w:r w:rsidRPr="003621D5">
        <w:rPr>
          <w:rFonts w:ascii="Times New Roman" w:hAnsi="Times New Roman" w:cs="Times New Roman"/>
          <w:color w:val="333333"/>
          <w:sz w:val="24"/>
          <w:szCs w:val="24"/>
          <w:shd w:val="clear" w:color="auto" w:fill="FBFBFB"/>
        </w:rPr>
        <w:t> </w:t>
      </w:r>
      <w:r w:rsidRPr="003621D5">
        <w:rPr>
          <w:rFonts w:ascii="Times New Roman" w:hAnsi="Times New Roman" w:cs="Times New Roman"/>
          <w:color w:val="333333"/>
          <w:sz w:val="24"/>
          <w:szCs w:val="24"/>
          <w:shd w:val="clear" w:color="auto" w:fill="FBFBFB"/>
          <w:lang w:val="ru-RU"/>
        </w:rPr>
        <w:t>составная часть</w:t>
      </w:r>
      <w:r w:rsidRPr="003621D5">
        <w:rPr>
          <w:rFonts w:ascii="Times New Roman" w:hAnsi="Times New Roman" w:cs="Times New Roman"/>
          <w:color w:val="333333"/>
          <w:sz w:val="24"/>
          <w:szCs w:val="24"/>
          <w:shd w:val="clear" w:color="auto" w:fill="FBFBFB"/>
        </w:rPr>
        <w:t> </w:t>
      </w:r>
      <w:r w:rsidRPr="003621D5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BFBFB"/>
          <w:lang w:val="ru-RU"/>
        </w:rPr>
        <w:t>ФОТ</w:t>
      </w:r>
      <w:r w:rsidRPr="003621D5">
        <w:rPr>
          <w:rFonts w:ascii="Times New Roman" w:hAnsi="Times New Roman" w:cs="Times New Roman"/>
          <w:color w:val="333333"/>
          <w:sz w:val="24"/>
          <w:szCs w:val="24"/>
          <w:shd w:val="clear" w:color="auto" w:fill="FBFBFB"/>
          <w:lang w:val="ru-RU"/>
        </w:rPr>
        <w:t>. В</w:t>
      </w:r>
      <w:r w:rsidRPr="003621D5">
        <w:rPr>
          <w:rFonts w:ascii="Times New Roman" w:hAnsi="Times New Roman" w:cs="Times New Roman"/>
          <w:color w:val="333333"/>
          <w:sz w:val="24"/>
          <w:szCs w:val="24"/>
          <w:shd w:val="clear" w:color="auto" w:fill="FBFBFB"/>
        </w:rPr>
        <w:t> </w:t>
      </w:r>
      <w:r w:rsidRPr="003621D5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BFBFB"/>
          <w:lang w:val="ru-RU"/>
        </w:rPr>
        <w:t>ФЗП</w:t>
      </w:r>
      <w:r w:rsidRPr="003621D5">
        <w:rPr>
          <w:rFonts w:ascii="Times New Roman" w:hAnsi="Times New Roman" w:cs="Times New Roman"/>
          <w:color w:val="333333"/>
          <w:sz w:val="24"/>
          <w:szCs w:val="24"/>
          <w:shd w:val="clear" w:color="auto" w:fill="FBFBFB"/>
        </w:rPr>
        <w:t> </w:t>
      </w:r>
      <w:r w:rsidRPr="003621D5">
        <w:rPr>
          <w:rFonts w:ascii="Times New Roman" w:hAnsi="Times New Roman" w:cs="Times New Roman"/>
          <w:color w:val="333333"/>
          <w:sz w:val="24"/>
          <w:szCs w:val="24"/>
          <w:shd w:val="clear" w:color="auto" w:fill="FBFBFB"/>
          <w:lang w:val="ru-RU"/>
        </w:rPr>
        <w:t>входят только те выплаты, которые связаны с непосредственным выполнением работниками своих трудовых обязанностей и их результатом.</w:t>
      </w:r>
      <w:r w:rsidRPr="003621D5">
        <w:rPr>
          <w:rFonts w:ascii="Times New Roman" w:hAnsi="Times New Roman" w:cs="Times New Roman"/>
          <w:color w:val="333333"/>
          <w:sz w:val="24"/>
          <w:szCs w:val="24"/>
          <w:shd w:val="clear" w:color="auto" w:fill="FBFBFB"/>
        </w:rPr>
        <w:t> </w:t>
      </w:r>
    </w:p>
    <w:p w:rsidR="00600AAD" w:rsidRDefault="00600AAD" w:rsidP="00600AAD">
      <w:pPr>
        <w:spacing w:after="120"/>
        <w:ind w:left="-80"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r w:rsidRPr="003621D5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>Состав ФОТ:</w:t>
      </w:r>
    </w:p>
    <w:tbl>
      <w:tblPr>
        <w:tblStyle w:val="af8"/>
        <w:tblW w:w="0" w:type="auto"/>
        <w:tblInd w:w="-80" w:type="dxa"/>
        <w:tblLook w:val="04A0"/>
      </w:tblPr>
      <w:tblGrid>
        <w:gridCol w:w="3732"/>
        <w:gridCol w:w="6405"/>
      </w:tblGrid>
      <w:tr w:rsidR="00600AAD" w:rsidTr="00443E87">
        <w:tc>
          <w:tcPr>
            <w:tcW w:w="3732" w:type="dxa"/>
          </w:tcPr>
          <w:p w:rsidR="00600AAD" w:rsidRPr="003621D5" w:rsidRDefault="00600AAD" w:rsidP="00443E87">
            <w:pPr>
              <w:spacing w:after="120"/>
              <w:jc w:val="both"/>
              <w:rPr>
                <w:rFonts w:ascii="Times New Roman" w:hAnsi="Times New Roman" w:cs="Times New Roman"/>
                <w:b/>
                <w:i/>
                <w:color w:val="000000"/>
                <w:spacing w:val="-2"/>
                <w:sz w:val="24"/>
                <w:szCs w:val="24"/>
                <w:lang w:val="ru-RU"/>
              </w:rPr>
            </w:pPr>
            <w:r w:rsidRPr="003621D5">
              <w:rPr>
                <w:rStyle w:val="a8"/>
                <w:rFonts w:ascii="Times New Roman" w:hAnsi="Times New Roman" w:cs="Times New Roman"/>
                <w:b w:val="0"/>
                <w:i/>
                <w:color w:val="000000"/>
                <w:spacing w:val="-2"/>
                <w:sz w:val="24"/>
                <w:szCs w:val="24"/>
                <w:lang w:val="ru-RU"/>
              </w:rPr>
              <w:t>1. Основные выплаты, связанные с трудовым процессом</w:t>
            </w:r>
          </w:p>
          <w:p w:rsidR="00600AAD" w:rsidRDefault="00600AAD" w:rsidP="00443E87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  <w:r w:rsidRPr="003621D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Их обычно объединяют под общим наименованием «фонд заработной платы» (ФЗП)</w:t>
            </w:r>
          </w:p>
        </w:tc>
        <w:tc>
          <w:tcPr>
            <w:tcW w:w="6405" w:type="dxa"/>
          </w:tcPr>
          <w:p w:rsidR="00600AAD" w:rsidRPr="003621D5" w:rsidRDefault="00600AAD" w:rsidP="00600AAD">
            <w:pPr>
              <w:pStyle w:val="ab"/>
              <w:numPr>
                <w:ilvl w:val="0"/>
                <w:numId w:val="10"/>
              </w:numPr>
              <w:shd w:val="clear" w:color="auto" w:fill="FFFFFF"/>
              <w:spacing w:after="40"/>
              <w:ind w:left="257" w:hanging="257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</w:pPr>
            <w:r w:rsidRPr="003621D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выплаты по окладу, тарифу или сдельным расценкам;</w:t>
            </w:r>
          </w:p>
          <w:p w:rsidR="00600AAD" w:rsidRPr="003621D5" w:rsidRDefault="00600AAD" w:rsidP="00600AAD">
            <w:pPr>
              <w:pStyle w:val="ab"/>
              <w:numPr>
                <w:ilvl w:val="0"/>
                <w:numId w:val="10"/>
              </w:numPr>
              <w:shd w:val="clear" w:color="auto" w:fill="FFFFFF"/>
              <w:spacing w:after="40"/>
              <w:ind w:left="257" w:hanging="257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</w:pPr>
            <w:r w:rsidRPr="003621D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доплаты за особые условия труда;</w:t>
            </w:r>
          </w:p>
          <w:p w:rsidR="00600AAD" w:rsidRDefault="00600AAD" w:rsidP="00600AAD">
            <w:pPr>
              <w:pStyle w:val="ab"/>
              <w:numPr>
                <w:ilvl w:val="0"/>
                <w:numId w:val="10"/>
              </w:numPr>
              <w:shd w:val="clear" w:color="auto" w:fill="FFFFFF"/>
              <w:spacing w:after="40"/>
              <w:ind w:left="257" w:hanging="25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  <w:proofErr w:type="spellStart"/>
            <w:proofErr w:type="gramStart"/>
            <w:r w:rsidRPr="003621D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премии</w:t>
            </w:r>
            <w:proofErr w:type="spellEnd"/>
            <w:proofErr w:type="gramEnd"/>
            <w:r w:rsidRPr="003621D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3621D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за</w:t>
            </w:r>
            <w:proofErr w:type="spellEnd"/>
            <w:r w:rsidRPr="003621D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3621D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трудовые</w:t>
            </w:r>
            <w:proofErr w:type="spellEnd"/>
            <w:r w:rsidRPr="003621D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3621D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показатели</w:t>
            </w:r>
            <w:proofErr w:type="spellEnd"/>
            <w:r w:rsidRPr="003621D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.</w:t>
            </w:r>
          </w:p>
        </w:tc>
      </w:tr>
      <w:tr w:rsidR="00600AAD" w:rsidRPr="00600AAD" w:rsidTr="00443E87">
        <w:tc>
          <w:tcPr>
            <w:tcW w:w="3732" w:type="dxa"/>
          </w:tcPr>
          <w:p w:rsidR="00600AAD" w:rsidRPr="003621D5" w:rsidRDefault="00600AAD" w:rsidP="00443E87">
            <w:pPr>
              <w:pStyle w:val="af"/>
              <w:shd w:val="clear" w:color="auto" w:fill="FFFFFF"/>
              <w:spacing w:before="0" w:beforeAutospacing="0" w:after="120" w:afterAutospacing="0" w:line="276" w:lineRule="auto"/>
              <w:jc w:val="both"/>
              <w:rPr>
                <w:rFonts w:ascii="Times New Roman" w:hAnsi="Times New Roman" w:cs="Times New Roman"/>
                <w:b/>
                <w:i/>
                <w:color w:val="000000"/>
                <w:spacing w:val="-2"/>
                <w:lang w:val="ru-RU"/>
              </w:rPr>
            </w:pPr>
            <w:r w:rsidRPr="003621D5">
              <w:rPr>
                <w:rStyle w:val="a8"/>
                <w:rFonts w:ascii="Times New Roman" w:hAnsi="Times New Roman" w:cs="Times New Roman"/>
                <w:b w:val="0"/>
                <w:i/>
                <w:color w:val="000000"/>
                <w:spacing w:val="-2"/>
                <w:lang w:val="ru-RU"/>
              </w:rPr>
              <w:t>2. Дополнительные выплаты, связанные с работой</w:t>
            </w:r>
          </w:p>
          <w:p w:rsidR="00600AAD" w:rsidRPr="003621D5" w:rsidRDefault="00600AAD" w:rsidP="00443E87">
            <w:pPr>
              <w:pStyle w:val="af"/>
              <w:shd w:val="clear" w:color="auto" w:fill="FFFFFF"/>
              <w:spacing w:before="0" w:beforeAutospacing="0" w:after="120" w:afterAutospacing="0" w:line="276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lang w:val="ru-RU"/>
              </w:rPr>
            </w:pPr>
            <w:r w:rsidRPr="003621D5">
              <w:rPr>
                <w:rFonts w:ascii="Times New Roman" w:hAnsi="Times New Roman" w:cs="Times New Roman"/>
                <w:color w:val="000000"/>
                <w:spacing w:val="-2"/>
                <w:lang w:val="ru-RU"/>
              </w:rPr>
              <w:t xml:space="preserve">Вместе с </w:t>
            </w:r>
            <w:proofErr w:type="gramStart"/>
            <w:r w:rsidRPr="003621D5">
              <w:rPr>
                <w:rFonts w:ascii="Times New Roman" w:hAnsi="Times New Roman" w:cs="Times New Roman"/>
                <w:color w:val="000000"/>
                <w:spacing w:val="-2"/>
                <w:lang w:val="ru-RU"/>
              </w:rPr>
              <w:t>перечисленными</w:t>
            </w:r>
            <w:proofErr w:type="gramEnd"/>
            <w:r w:rsidRPr="003621D5">
              <w:rPr>
                <w:rFonts w:ascii="Times New Roman" w:hAnsi="Times New Roman" w:cs="Times New Roman"/>
                <w:color w:val="000000"/>
                <w:spacing w:val="-2"/>
                <w:lang w:val="ru-RU"/>
              </w:rPr>
              <w:t xml:space="preserve"> выше эти платежи образуют </w:t>
            </w:r>
            <w:r>
              <w:rPr>
                <w:rFonts w:ascii="Times New Roman" w:hAnsi="Times New Roman" w:cs="Times New Roman"/>
                <w:color w:val="000000"/>
                <w:spacing w:val="-2"/>
                <w:lang w:val="ru-RU"/>
              </w:rPr>
              <w:t>ФОТ</w:t>
            </w:r>
          </w:p>
          <w:p w:rsidR="00600AAD" w:rsidRDefault="00600AAD" w:rsidP="00443E87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</w:p>
        </w:tc>
        <w:tc>
          <w:tcPr>
            <w:tcW w:w="6405" w:type="dxa"/>
          </w:tcPr>
          <w:p w:rsidR="00600AAD" w:rsidRPr="003621D5" w:rsidRDefault="00600AAD" w:rsidP="00600AAD">
            <w:pPr>
              <w:numPr>
                <w:ilvl w:val="0"/>
                <w:numId w:val="11"/>
              </w:numPr>
              <w:shd w:val="clear" w:color="auto" w:fill="FFFFFF"/>
              <w:tabs>
                <w:tab w:val="clear" w:pos="720"/>
                <w:tab w:val="num" w:pos="541"/>
              </w:tabs>
              <w:spacing w:after="40"/>
              <w:ind w:left="255" w:hanging="255"/>
              <w:jc w:val="both"/>
              <w:rPr>
                <w:rFonts w:ascii="Times New Roman" w:hAnsi="Times New Roman" w:cs="Times New Roman"/>
                <w:color w:val="1D1B11" w:themeColor="background2" w:themeShade="1A"/>
                <w:spacing w:val="-2"/>
                <w:sz w:val="24"/>
                <w:szCs w:val="24"/>
              </w:rPr>
            </w:pPr>
            <w:proofErr w:type="spellStart"/>
            <w:r w:rsidRPr="003621D5">
              <w:rPr>
                <w:rFonts w:ascii="Times New Roman" w:hAnsi="Times New Roman" w:cs="Times New Roman"/>
                <w:color w:val="1D1B11" w:themeColor="background2" w:themeShade="1A"/>
                <w:spacing w:val="-2"/>
                <w:sz w:val="24"/>
                <w:szCs w:val="24"/>
              </w:rPr>
              <w:t>премии</w:t>
            </w:r>
            <w:proofErr w:type="spellEnd"/>
            <w:r w:rsidRPr="003621D5">
              <w:rPr>
                <w:rFonts w:ascii="Times New Roman" w:hAnsi="Times New Roman" w:cs="Times New Roman"/>
                <w:color w:val="1D1B11" w:themeColor="background2" w:themeShade="1A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3621D5">
              <w:rPr>
                <w:rFonts w:ascii="Times New Roman" w:hAnsi="Times New Roman" w:cs="Times New Roman"/>
                <w:color w:val="1D1B11" w:themeColor="background2" w:themeShade="1A"/>
                <w:spacing w:val="-2"/>
                <w:sz w:val="24"/>
                <w:szCs w:val="24"/>
              </w:rPr>
              <w:t>за</w:t>
            </w:r>
            <w:proofErr w:type="spellEnd"/>
            <w:r w:rsidRPr="003621D5">
              <w:rPr>
                <w:rFonts w:ascii="Times New Roman" w:hAnsi="Times New Roman" w:cs="Times New Roman"/>
                <w:color w:val="1D1B11" w:themeColor="background2" w:themeShade="1A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3621D5">
              <w:rPr>
                <w:rFonts w:ascii="Times New Roman" w:hAnsi="Times New Roman" w:cs="Times New Roman"/>
                <w:color w:val="1D1B11" w:themeColor="background2" w:themeShade="1A"/>
                <w:spacing w:val="-2"/>
                <w:sz w:val="24"/>
                <w:szCs w:val="24"/>
              </w:rPr>
              <w:t>выслугу</w:t>
            </w:r>
            <w:proofErr w:type="spellEnd"/>
            <w:r w:rsidRPr="003621D5">
              <w:rPr>
                <w:rFonts w:ascii="Times New Roman" w:hAnsi="Times New Roman" w:cs="Times New Roman"/>
                <w:color w:val="1D1B11" w:themeColor="background2" w:themeShade="1A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3621D5">
              <w:rPr>
                <w:rFonts w:ascii="Times New Roman" w:hAnsi="Times New Roman" w:cs="Times New Roman"/>
                <w:color w:val="1D1B11" w:themeColor="background2" w:themeShade="1A"/>
                <w:spacing w:val="-2"/>
                <w:sz w:val="24"/>
                <w:szCs w:val="24"/>
              </w:rPr>
              <w:t>лет</w:t>
            </w:r>
            <w:proofErr w:type="spellEnd"/>
            <w:r w:rsidRPr="003621D5">
              <w:rPr>
                <w:rFonts w:ascii="Times New Roman" w:hAnsi="Times New Roman" w:cs="Times New Roman"/>
                <w:color w:val="1D1B11" w:themeColor="background2" w:themeShade="1A"/>
                <w:spacing w:val="-2"/>
                <w:sz w:val="24"/>
                <w:szCs w:val="24"/>
              </w:rPr>
              <w:t>;</w:t>
            </w:r>
          </w:p>
          <w:p w:rsidR="00600AAD" w:rsidRPr="003621D5" w:rsidRDefault="00600AAD" w:rsidP="00600AAD">
            <w:pPr>
              <w:numPr>
                <w:ilvl w:val="0"/>
                <w:numId w:val="11"/>
              </w:numPr>
              <w:shd w:val="clear" w:color="auto" w:fill="FFFFFF"/>
              <w:tabs>
                <w:tab w:val="clear" w:pos="720"/>
                <w:tab w:val="num" w:pos="541"/>
              </w:tabs>
              <w:spacing w:after="40"/>
              <w:ind w:left="255" w:hanging="255"/>
              <w:jc w:val="both"/>
              <w:rPr>
                <w:rFonts w:ascii="Times New Roman" w:hAnsi="Times New Roman" w:cs="Times New Roman"/>
                <w:color w:val="1D1B11" w:themeColor="background2" w:themeShade="1A"/>
                <w:spacing w:val="-2"/>
                <w:sz w:val="24"/>
                <w:szCs w:val="24"/>
                <w:lang w:val="ru-RU"/>
              </w:rPr>
            </w:pPr>
            <w:r w:rsidRPr="003621D5">
              <w:rPr>
                <w:rFonts w:ascii="Times New Roman" w:hAnsi="Times New Roman" w:cs="Times New Roman"/>
                <w:color w:val="1D1B11" w:themeColor="background2" w:themeShade="1A"/>
                <w:spacing w:val="-2"/>
                <w:sz w:val="24"/>
                <w:szCs w:val="24"/>
                <w:lang w:val="ru-RU"/>
              </w:rPr>
              <w:t>отпускные, компенсация за неиспользованный отпуск;</w:t>
            </w:r>
          </w:p>
          <w:p w:rsidR="00600AAD" w:rsidRPr="003621D5" w:rsidRDefault="00600AAD" w:rsidP="00600AAD">
            <w:pPr>
              <w:numPr>
                <w:ilvl w:val="0"/>
                <w:numId w:val="11"/>
              </w:numPr>
              <w:shd w:val="clear" w:color="auto" w:fill="FFFFFF"/>
              <w:tabs>
                <w:tab w:val="clear" w:pos="720"/>
                <w:tab w:val="num" w:pos="541"/>
              </w:tabs>
              <w:spacing w:after="40"/>
              <w:ind w:left="255" w:hanging="255"/>
              <w:jc w:val="both"/>
              <w:rPr>
                <w:rFonts w:ascii="Times New Roman" w:hAnsi="Times New Roman" w:cs="Times New Roman"/>
                <w:color w:val="1D1B11" w:themeColor="background2" w:themeShade="1A"/>
                <w:spacing w:val="-2"/>
                <w:sz w:val="24"/>
                <w:szCs w:val="24"/>
                <w:lang w:val="ru-RU"/>
              </w:rPr>
            </w:pPr>
            <w:hyperlink r:id="rId14" w:tgtFrame="_self" w:history="1">
              <w:r w:rsidRPr="003621D5">
                <w:rPr>
                  <w:rStyle w:val="af7"/>
                  <w:rFonts w:ascii="Times New Roman" w:hAnsi="Times New Roman" w:cs="Times New Roman"/>
                  <w:color w:val="1D1B11" w:themeColor="background2" w:themeShade="1A"/>
                  <w:spacing w:val="-2"/>
                  <w:sz w:val="24"/>
                  <w:szCs w:val="24"/>
                  <w:bdr w:val="none" w:sz="0" w:space="0" w:color="auto" w:frame="1"/>
                  <w:lang w:val="ru-RU"/>
                </w:rPr>
                <w:t>больничные</w:t>
              </w:r>
            </w:hyperlink>
            <w:r w:rsidRPr="003621D5">
              <w:rPr>
                <w:rFonts w:ascii="Times New Roman" w:hAnsi="Times New Roman" w:cs="Times New Roman"/>
                <w:color w:val="1D1B11" w:themeColor="background2" w:themeShade="1A"/>
                <w:spacing w:val="-2"/>
                <w:sz w:val="24"/>
                <w:szCs w:val="24"/>
                <w:lang w:val="ru-RU"/>
              </w:rPr>
              <w:t>, декретные и другие подобные выплаты;</w:t>
            </w:r>
          </w:p>
          <w:p w:rsidR="00600AAD" w:rsidRPr="003621D5" w:rsidRDefault="00600AAD" w:rsidP="00600AAD">
            <w:pPr>
              <w:numPr>
                <w:ilvl w:val="0"/>
                <w:numId w:val="11"/>
              </w:numPr>
              <w:shd w:val="clear" w:color="auto" w:fill="FFFFFF"/>
              <w:tabs>
                <w:tab w:val="clear" w:pos="720"/>
                <w:tab w:val="num" w:pos="541"/>
              </w:tabs>
              <w:spacing w:after="40"/>
              <w:ind w:left="255" w:hanging="255"/>
              <w:jc w:val="both"/>
              <w:rPr>
                <w:rFonts w:ascii="Times New Roman" w:hAnsi="Times New Roman" w:cs="Times New Roman"/>
                <w:color w:val="1D1B11" w:themeColor="background2" w:themeShade="1A"/>
                <w:spacing w:val="-2"/>
                <w:sz w:val="24"/>
                <w:szCs w:val="24"/>
                <w:lang w:val="ru-RU"/>
              </w:rPr>
            </w:pPr>
            <w:r w:rsidRPr="003621D5">
              <w:rPr>
                <w:rFonts w:ascii="Times New Roman" w:hAnsi="Times New Roman" w:cs="Times New Roman"/>
                <w:color w:val="1D1B11" w:themeColor="background2" w:themeShade="1A"/>
                <w:spacing w:val="-2"/>
                <w:sz w:val="24"/>
                <w:szCs w:val="24"/>
                <w:lang w:val="ru-RU"/>
              </w:rPr>
              <w:t>компенсация питания, проезда, мобильной связи;</w:t>
            </w:r>
          </w:p>
          <w:p w:rsidR="00600AAD" w:rsidRDefault="00600AAD" w:rsidP="00600AAD">
            <w:pPr>
              <w:numPr>
                <w:ilvl w:val="0"/>
                <w:numId w:val="11"/>
              </w:numPr>
              <w:shd w:val="clear" w:color="auto" w:fill="FFFFFF"/>
              <w:tabs>
                <w:tab w:val="clear" w:pos="720"/>
                <w:tab w:val="num" w:pos="541"/>
              </w:tabs>
              <w:spacing w:after="40"/>
              <w:ind w:left="255" w:hanging="255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  <w:r w:rsidRPr="003621D5">
              <w:rPr>
                <w:rFonts w:ascii="Times New Roman" w:hAnsi="Times New Roman" w:cs="Times New Roman"/>
                <w:color w:val="1D1B11" w:themeColor="background2" w:themeShade="1A"/>
                <w:spacing w:val="-2"/>
                <w:sz w:val="24"/>
                <w:szCs w:val="24"/>
                <w:lang w:val="ru-RU"/>
              </w:rPr>
              <w:t>компенсация затрат на жилье для иногородних сотрудников.</w:t>
            </w:r>
          </w:p>
        </w:tc>
      </w:tr>
      <w:tr w:rsidR="00600AAD" w:rsidRPr="00600AAD" w:rsidTr="00443E87">
        <w:tc>
          <w:tcPr>
            <w:tcW w:w="3732" w:type="dxa"/>
          </w:tcPr>
          <w:p w:rsidR="00600AAD" w:rsidRPr="003621D5" w:rsidRDefault="00600AAD" w:rsidP="00443E87">
            <w:pPr>
              <w:spacing w:after="120"/>
              <w:jc w:val="both"/>
              <w:rPr>
                <w:rFonts w:ascii="Times New Roman" w:hAnsi="Times New Roman" w:cs="Times New Roman"/>
                <w:b/>
                <w:i/>
                <w:color w:val="000000"/>
                <w:spacing w:val="-2"/>
                <w:sz w:val="24"/>
                <w:szCs w:val="24"/>
                <w:lang w:val="ru-RU"/>
              </w:rPr>
            </w:pPr>
            <w:r w:rsidRPr="003621D5">
              <w:rPr>
                <w:rStyle w:val="a8"/>
                <w:rFonts w:ascii="Times New Roman" w:hAnsi="Times New Roman" w:cs="Times New Roman"/>
                <w:b w:val="0"/>
                <w:i/>
                <w:color w:val="000000"/>
                <w:spacing w:val="-2"/>
                <w:sz w:val="24"/>
                <w:szCs w:val="24"/>
                <w:lang w:val="ru-RU"/>
              </w:rPr>
              <w:t>3. Прочие выплаты, не связанные с трудовой деятельностью</w:t>
            </w:r>
          </w:p>
          <w:p w:rsidR="00600AAD" w:rsidRDefault="00600AAD" w:rsidP="00443E87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</w:p>
        </w:tc>
        <w:tc>
          <w:tcPr>
            <w:tcW w:w="6405" w:type="dxa"/>
          </w:tcPr>
          <w:p w:rsidR="00600AAD" w:rsidRPr="003621D5" w:rsidRDefault="00600AAD" w:rsidP="00600AAD">
            <w:pPr>
              <w:numPr>
                <w:ilvl w:val="0"/>
                <w:numId w:val="12"/>
              </w:numPr>
              <w:shd w:val="clear" w:color="auto" w:fill="FFFFFF"/>
              <w:tabs>
                <w:tab w:val="clear" w:pos="720"/>
              </w:tabs>
              <w:spacing w:after="40"/>
              <w:ind w:left="257" w:hanging="257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</w:pPr>
            <w:r w:rsidRPr="003621D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премии к юбилею и по другим подобным основаниям;</w:t>
            </w:r>
          </w:p>
          <w:p w:rsidR="00600AAD" w:rsidRPr="003621D5" w:rsidRDefault="00600AAD" w:rsidP="00600AAD">
            <w:pPr>
              <w:numPr>
                <w:ilvl w:val="0"/>
                <w:numId w:val="12"/>
              </w:numPr>
              <w:shd w:val="clear" w:color="auto" w:fill="FFFFFF"/>
              <w:tabs>
                <w:tab w:val="clear" w:pos="720"/>
              </w:tabs>
              <w:spacing w:after="40"/>
              <w:ind w:left="257" w:hanging="257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proofErr w:type="spellStart"/>
            <w:r w:rsidRPr="003621D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материальная</w:t>
            </w:r>
            <w:proofErr w:type="spellEnd"/>
            <w:r w:rsidRPr="003621D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3621D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помощь</w:t>
            </w:r>
            <w:proofErr w:type="spellEnd"/>
            <w:r w:rsidRPr="003621D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;</w:t>
            </w:r>
          </w:p>
          <w:p w:rsidR="00600AAD" w:rsidRPr="003621D5" w:rsidRDefault="00600AAD" w:rsidP="00600AAD">
            <w:pPr>
              <w:numPr>
                <w:ilvl w:val="0"/>
                <w:numId w:val="12"/>
              </w:numPr>
              <w:shd w:val="clear" w:color="auto" w:fill="FFFFFF"/>
              <w:tabs>
                <w:tab w:val="clear" w:pos="720"/>
              </w:tabs>
              <w:spacing w:after="40"/>
              <w:ind w:left="257" w:hanging="257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</w:pPr>
            <w:r w:rsidRPr="003621D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компенсация путевок, занятий спортом, затрат на лечение;</w:t>
            </w:r>
          </w:p>
          <w:p w:rsidR="00600AAD" w:rsidRDefault="00600AAD" w:rsidP="00600AAD">
            <w:pPr>
              <w:numPr>
                <w:ilvl w:val="0"/>
                <w:numId w:val="12"/>
              </w:numPr>
              <w:shd w:val="clear" w:color="auto" w:fill="FFFFFF"/>
              <w:tabs>
                <w:tab w:val="clear" w:pos="720"/>
              </w:tabs>
              <w:spacing w:after="40"/>
              <w:ind w:left="255" w:hanging="255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  <w:r w:rsidRPr="003621D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пособия, которые выплачиваются за счет средств ФСС, ПФР, ФОМС, и другие выплаты за счет средств государственных внебюджетных фондов.</w:t>
            </w:r>
          </w:p>
        </w:tc>
      </w:tr>
    </w:tbl>
    <w:p w:rsidR="00600AAD" w:rsidRPr="004B1B85" w:rsidRDefault="00600AAD" w:rsidP="00600AAD">
      <w:pPr>
        <w:pStyle w:val="af"/>
        <w:shd w:val="clear" w:color="auto" w:fill="FFFFFF"/>
        <w:spacing w:before="0" w:beforeAutospacing="0" w:after="120" w:afterAutospacing="0"/>
        <w:jc w:val="both"/>
        <w:rPr>
          <w:rFonts w:ascii="Times New Roman" w:hAnsi="Times New Roman" w:cs="Times New Roman"/>
          <w:color w:val="000000"/>
          <w:spacing w:val="-2"/>
          <w:sz w:val="16"/>
          <w:szCs w:val="16"/>
          <w:lang w:val="ru-RU"/>
        </w:rPr>
      </w:pPr>
    </w:p>
    <w:p w:rsidR="00600AAD" w:rsidRPr="000F1EC1" w:rsidRDefault="00600AAD" w:rsidP="00600AAD">
      <w:pPr>
        <w:pStyle w:val="2"/>
        <w:shd w:val="clear" w:color="auto" w:fill="FFFFFF"/>
        <w:spacing w:before="0" w:after="120"/>
        <w:jc w:val="both"/>
        <w:textAlignment w:val="top"/>
        <w:rPr>
          <w:rFonts w:ascii="Times New Roman" w:hAnsi="Times New Roman" w:cs="Times New Roman"/>
          <w:bCs w:val="0"/>
          <w:i/>
          <w:color w:val="000000"/>
          <w:sz w:val="24"/>
          <w:szCs w:val="24"/>
          <w:lang w:val="ru-RU"/>
        </w:rPr>
      </w:pPr>
      <w:r w:rsidRPr="000F1EC1">
        <w:rPr>
          <w:rFonts w:ascii="Times New Roman" w:hAnsi="Times New Roman" w:cs="Times New Roman"/>
          <w:bCs w:val="0"/>
          <w:i/>
          <w:color w:val="000000"/>
          <w:sz w:val="24"/>
          <w:szCs w:val="24"/>
          <w:lang w:val="ru-RU"/>
        </w:rPr>
        <w:t xml:space="preserve">Расчет </w:t>
      </w:r>
      <w:proofErr w:type="gramStart"/>
      <w:r w:rsidRPr="000F1EC1">
        <w:rPr>
          <w:rFonts w:ascii="Times New Roman" w:hAnsi="Times New Roman" w:cs="Times New Roman"/>
          <w:bCs w:val="0"/>
          <w:i/>
          <w:color w:val="000000"/>
          <w:sz w:val="24"/>
          <w:szCs w:val="24"/>
          <w:lang w:val="ru-RU"/>
        </w:rPr>
        <w:t>годового</w:t>
      </w:r>
      <w:proofErr w:type="gramEnd"/>
      <w:r w:rsidRPr="000F1EC1">
        <w:rPr>
          <w:rFonts w:ascii="Times New Roman" w:hAnsi="Times New Roman" w:cs="Times New Roman"/>
          <w:bCs w:val="0"/>
          <w:i/>
          <w:color w:val="000000"/>
          <w:sz w:val="24"/>
          <w:szCs w:val="24"/>
          <w:lang w:val="ru-RU"/>
        </w:rPr>
        <w:t xml:space="preserve"> ФОТ</w:t>
      </w:r>
    </w:p>
    <w:p w:rsidR="00600AAD" w:rsidRPr="000F1EC1" w:rsidRDefault="00600AAD" w:rsidP="00C22041">
      <w:pPr>
        <w:pStyle w:val="af"/>
        <w:shd w:val="clear" w:color="auto" w:fill="FFFFFF"/>
        <w:spacing w:before="0" w:beforeAutospacing="0" w:after="20" w:afterAutospacing="0"/>
        <w:ind w:firstLine="709"/>
        <w:jc w:val="both"/>
        <w:textAlignment w:val="top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>Д</w:t>
      </w:r>
      <w:r w:rsidRPr="000F1EC1">
        <w:rPr>
          <w:rFonts w:ascii="Times New Roman" w:hAnsi="Times New Roman" w:cs="Times New Roman"/>
          <w:color w:val="000000"/>
          <w:lang w:val="ru-RU"/>
        </w:rPr>
        <w:t>анные</w:t>
      </w:r>
      <w:r>
        <w:rPr>
          <w:rFonts w:ascii="Times New Roman" w:hAnsi="Times New Roman" w:cs="Times New Roman"/>
          <w:color w:val="000000"/>
          <w:lang w:val="ru-RU"/>
        </w:rPr>
        <w:t xml:space="preserve"> для расчета </w:t>
      </w:r>
      <w:r w:rsidRPr="000F1EC1">
        <w:rPr>
          <w:rFonts w:ascii="Times New Roman" w:hAnsi="Times New Roman" w:cs="Times New Roman"/>
          <w:color w:val="000000"/>
          <w:lang w:val="ru-RU"/>
        </w:rPr>
        <w:t>годово</w:t>
      </w:r>
      <w:r>
        <w:rPr>
          <w:rFonts w:ascii="Times New Roman" w:hAnsi="Times New Roman" w:cs="Times New Roman"/>
          <w:color w:val="000000"/>
          <w:lang w:val="ru-RU"/>
        </w:rPr>
        <w:t>го</w:t>
      </w:r>
      <w:r w:rsidRPr="000F1EC1">
        <w:rPr>
          <w:rFonts w:ascii="Times New Roman" w:hAnsi="Times New Roman" w:cs="Times New Roman"/>
          <w:color w:val="000000"/>
          <w:lang w:val="ru-RU"/>
        </w:rPr>
        <w:t xml:space="preserve"> показател</w:t>
      </w:r>
      <w:r>
        <w:rPr>
          <w:rFonts w:ascii="Times New Roman" w:hAnsi="Times New Roman" w:cs="Times New Roman"/>
          <w:color w:val="000000"/>
          <w:lang w:val="ru-RU"/>
        </w:rPr>
        <w:t>я</w:t>
      </w:r>
      <w:r w:rsidRPr="000F1EC1">
        <w:rPr>
          <w:rFonts w:ascii="Times New Roman" w:hAnsi="Times New Roman" w:cs="Times New Roman"/>
          <w:color w:val="000000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lang w:val="ru-RU"/>
        </w:rPr>
        <w:t>ФОТ</w:t>
      </w:r>
      <w:r w:rsidRPr="000F1EC1">
        <w:rPr>
          <w:rFonts w:ascii="Times New Roman" w:hAnsi="Times New Roman" w:cs="Times New Roman"/>
          <w:color w:val="000000"/>
          <w:lang w:val="ru-RU"/>
        </w:rPr>
        <w:t>:</w:t>
      </w:r>
    </w:p>
    <w:p w:rsidR="00600AAD" w:rsidRPr="000F1EC1" w:rsidRDefault="00600AAD" w:rsidP="00C22041">
      <w:pPr>
        <w:numPr>
          <w:ilvl w:val="0"/>
          <w:numId w:val="9"/>
        </w:numPr>
        <w:shd w:val="clear" w:color="auto" w:fill="FFFFFF"/>
        <w:tabs>
          <w:tab w:val="num" w:pos="284"/>
        </w:tabs>
        <w:spacing w:after="20"/>
        <w:ind w:left="0" w:firstLine="0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F1EC1">
        <w:rPr>
          <w:rFonts w:ascii="Times New Roman" w:hAnsi="Times New Roman" w:cs="Times New Roman"/>
          <w:color w:val="000000"/>
          <w:sz w:val="24"/>
          <w:szCs w:val="24"/>
          <w:lang w:val="ru-RU"/>
        </w:rPr>
        <w:t>суммы выплаченных сотрудникам зарплат согласно ведомостям;</w:t>
      </w:r>
    </w:p>
    <w:p w:rsidR="00600AAD" w:rsidRPr="000F1EC1" w:rsidRDefault="00600AAD" w:rsidP="00C22041">
      <w:pPr>
        <w:numPr>
          <w:ilvl w:val="0"/>
          <w:numId w:val="9"/>
        </w:numPr>
        <w:shd w:val="clear" w:color="auto" w:fill="FFFFFF"/>
        <w:tabs>
          <w:tab w:val="num" w:pos="284"/>
        </w:tabs>
        <w:spacing w:after="20"/>
        <w:ind w:left="0" w:firstLine="0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F1EC1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количество отработанных часов (вычисляется по табелям учета рабочего времени);</w:t>
      </w:r>
    </w:p>
    <w:p w:rsidR="00600AAD" w:rsidRPr="000F1EC1" w:rsidRDefault="00600AAD" w:rsidP="00C22041">
      <w:pPr>
        <w:numPr>
          <w:ilvl w:val="0"/>
          <w:numId w:val="9"/>
        </w:numPr>
        <w:shd w:val="clear" w:color="auto" w:fill="FFFFFF"/>
        <w:tabs>
          <w:tab w:val="num" w:pos="284"/>
        </w:tabs>
        <w:spacing w:after="20"/>
        <w:ind w:left="0" w:firstLine="0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F1EC1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показатели дополнительных затрат, закрепленные в локальных нормативных актах фирмы;</w:t>
      </w:r>
    </w:p>
    <w:p w:rsidR="00600AAD" w:rsidRPr="000F1EC1" w:rsidRDefault="00600AAD" w:rsidP="00C22041">
      <w:pPr>
        <w:numPr>
          <w:ilvl w:val="0"/>
          <w:numId w:val="9"/>
        </w:numPr>
        <w:shd w:val="clear" w:color="auto" w:fill="FFFFFF"/>
        <w:tabs>
          <w:tab w:val="num" w:pos="284"/>
        </w:tabs>
        <w:spacing w:after="20"/>
        <w:ind w:left="0" w:firstLine="0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F1EC1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количество сотрудников по списку и их оклады (фиксируются в штатном расписании);</w:t>
      </w:r>
    </w:p>
    <w:p w:rsidR="00600AAD" w:rsidRPr="000F1EC1" w:rsidRDefault="00600AAD" w:rsidP="00600AAD">
      <w:pPr>
        <w:numPr>
          <w:ilvl w:val="0"/>
          <w:numId w:val="9"/>
        </w:numPr>
        <w:shd w:val="clear" w:color="auto" w:fill="FFFFFF"/>
        <w:tabs>
          <w:tab w:val="num" w:pos="284"/>
        </w:tabs>
        <w:spacing w:after="60"/>
        <w:ind w:left="0" w:firstLine="0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F1EC1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формы оплаты, принятые на фирме (оклад, сдельная, почасовая).</w:t>
      </w:r>
    </w:p>
    <w:p w:rsidR="00600AAD" w:rsidRPr="004B1B85" w:rsidRDefault="00600AAD" w:rsidP="00600AAD">
      <w:pPr>
        <w:pStyle w:val="3"/>
        <w:shd w:val="clear" w:color="auto" w:fill="FFFFFF"/>
        <w:spacing w:before="0" w:after="60"/>
        <w:jc w:val="both"/>
        <w:textAlignment w:val="top"/>
        <w:rPr>
          <w:rFonts w:ascii="Times New Roman" w:hAnsi="Times New Roman" w:cs="Times New Roman"/>
          <w:b w:val="0"/>
          <w:bCs w:val="0"/>
          <w:i/>
          <w:color w:val="000000"/>
          <w:sz w:val="24"/>
          <w:szCs w:val="24"/>
          <w:u w:val="single"/>
          <w:lang w:val="ru-RU"/>
        </w:rPr>
      </w:pPr>
      <w:r w:rsidRPr="004B1B85">
        <w:rPr>
          <w:rFonts w:ascii="Times New Roman" w:hAnsi="Times New Roman" w:cs="Times New Roman"/>
          <w:b w:val="0"/>
          <w:bCs w:val="0"/>
          <w:i/>
          <w:color w:val="000000"/>
          <w:sz w:val="24"/>
          <w:szCs w:val="24"/>
          <w:u w:val="single"/>
          <w:lang w:val="ru-RU"/>
        </w:rPr>
        <w:t>Универсальная схема расчета</w:t>
      </w:r>
    </w:p>
    <w:p w:rsidR="00600AAD" w:rsidRDefault="00600AAD" w:rsidP="00600AAD">
      <w:pPr>
        <w:pStyle w:val="af"/>
        <w:shd w:val="clear" w:color="auto" w:fill="FFFFFF"/>
        <w:spacing w:before="0" w:beforeAutospacing="0" w:after="60" w:afterAutospacing="0"/>
        <w:ind w:firstLine="708"/>
        <w:jc w:val="both"/>
        <w:textAlignment w:val="top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>П</w:t>
      </w:r>
      <w:r w:rsidRPr="000F1EC1">
        <w:rPr>
          <w:rFonts w:ascii="Times New Roman" w:hAnsi="Times New Roman" w:cs="Times New Roman"/>
          <w:color w:val="000000"/>
          <w:lang w:val="ru-RU"/>
        </w:rPr>
        <w:t xml:space="preserve">редусматривает сложение всех сумм, предназначенных для персонала. </w:t>
      </w: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DD9C3" w:themeFill="background2" w:themeFillShade="E6"/>
        <w:tblLook w:val="04A0"/>
      </w:tblPr>
      <w:tblGrid>
        <w:gridCol w:w="3227"/>
      </w:tblGrid>
      <w:tr w:rsidR="00600AAD" w:rsidRPr="00600AAD" w:rsidTr="00443E87">
        <w:tc>
          <w:tcPr>
            <w:tcW w:w="3227" w:type="dxa"/>
            <w:shd w:val="clear" w:color="auto" w:fill="DDD9C3" w:themeFill="background2" w:themeFillShade="E6"/>
          </w:tcPr>
          <w:p w:rsidR="00600AAD" w:rsidRPr="000F1EC1" w:rsidRDefault="00600AAD" w:rsidP="00443E87">
            <w:pPr>
              <w:spacing w:after="60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proofErr w:type="spellStart"/>
            <w:r w:rsidRPr="000F1EC1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ФОТ</w:t>
            </w:r>
            <w:r w:rsidRPr="000F1EC1">
              <w:rPr>
                <w:rFonts w:ascii="Times New Roman" w:hAnsi="Times New Roman" w:cs="Times New Roman"/>
                <w:b/>
                <w:i/>
                <w:sz w:val="24"/>
                <w:szCs w:val="24"/>
                <w:bdr w:val="none" w:sz="0" w:space="0" w:color="auto" w:frame="1"/>
                <w:vertAlign w:val="subscript"/>
                <w:lang w:val="ru-RU"/>
              </w:rPr>
              <w:t>год</w:t>
            </w:r>
            <w:proofErr w:type="spellEnd"/>
            <w:r w:rsidRPr="000F1E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</w:t>
            </w:r>
            <w:r w:rsidRPr="000F1EC1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= </w:t>
            </w:r>
            <w:proofErr w:type="spellStart"/>
            <w:r w:rsidRPr="000F1EC1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ЗП</w:t>
            </w:r>
            <w:r w:rsidRPr="000F1EC1">
              <w:rPr>
                <w:rFonts w:ascii="Times New Roman" w:hAnsi="Times New Roman" w:cs="Times New Roman"/>
                <w:b/>
                <w:i/>
                <w:sz w:val="24"/>
                <w:szCs w:val="24"/>
                <w:bdr w:val="none" w:sz="0" w:space="0" w:color="auto" w:frame="1"/>
                <w:vertAlign w:val="subscript"/>
                <w:lang w:val="ru-RU"/>
              </w:rPr>
              <w:t>с-м</w:t>
            </w:r>
            <w:proofErr w:type="spellEnd"/>
            <w:r w:rsidRPr="000F1E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</w:t>
            </w:r>
            <w:proofErr w:type="spellStart"/>
            <w:r w:rsidRPr="000F1EC1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х</w:t>
            </w:r>
            <w:proofErr w:type="spellEnd"/>
            <w:r w:rsidRPr="000F1EC1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F1EC1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Ч</w:t>
            </w:r>
            <w:r w:rsidRPr="000F1EC1">
              <w:rPr>
                <w:rFonts w:ascii="Times New Roman" w:hAnsi="Times New Roman" w:cs="Times New Roman"/>
                <w:b/>
                <w:i/>
                <w:sz w:val="24"/>
                <w:szCs w:val="24"/>
                <w:bdr w:val="none" w:sz="0" w:space="0" w:color="auto" w:frame="1"/>
                <w:vertAlign w:val="subscript"/>
                <w:lang w:val="ru-RU"/>
              </w:rPr>
              <w:t>ср-сп</w:t>
            </w:r>
            <w:proofErr w:type="spellEnd"/>
            <w:r w:rsidRPr="000F1EC1">
              <w:rPr>
                <w:rFonts w:ascii="Times New Roman" w:hAnsi="Times New Roman" w:cs="Times New Roman"/>
                <w:b/>
                <w:i/>
                <w:sz w:val="24"/>
                <w:szCs w:val="24"/>
                <w:bdr w:val="none" w:sz="0" w:space="0" w:color="auto" w:frame="1"/>
                <w:vertAlign w:val="subscript"/>
                <w:lang w:val="ru-RU"/>
              </w:rPr>
              <w:t>.</w:t>
            </w:r>
            <w:r w:rsidRPr="000F1E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</w:t>
            </w:r>
            <w:proofErr w:type="spellStart"/>
            <w:r w:rsidRPr="000F1EC1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х</w:t>
            </w:r>
            <w:proofErr w:type="spellEnd"/>
            <w:r w:rsidRPr="000F1EC1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12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,</w:t>
            </w:r>
          </w:p>
        </w:tc>
      </w:tr>
    </w:tbl>
    <w:p w:rsidR="00600AAD" w:rsidRPr="0036695E" w:rsidRDefault="00600AAD" w:rsidP="00600AAD">
      <w:pPr>
        <w:pStyle w:val="af"/>
        <w:shd w:val="clear" w:color="auto" w:fill="FFFFFF"/>
        <w:spacing w:before="0" w:beforeAutospacing="0" w:after="40" w:afterAutospacing="0"/>
        <w:jc w:val="both"/>
        <w:textAlignment w:val="top"/>
        <w:rPr>
          <w:rFonts w:ascii="Times New Roman" w:hAnsi="Times New Roman" w:cs="Times New Roman"/>
          <w:color w:val="000000"/>
          <w:lang w:val="ru-RU"/>
        </w:rPr>
      </w:pPr>
      <w:r w:rsidRPr="006E5271">
        <w:rPr>
          <w:rFonts w:ascii="Times New Roman" w:hAnsi="Times New Roman" w:cs="Times New Roman"/>
          <w:color w:val="000000"/>
          <w:lang w:val="ru-RU"/>
        </w:rPr>
        <w:t>где:</w:t>
      </w:r>
      <w:r>
        <w:rPr>
          <w:rFonts w:ascii="Times New Roman" w:hAnsi="Times New Roman" w:cs="Times New Roman"/>
          <w:color w:val="000000"/>
          <w:lang w:val="ru-RU"/>
        </w:rPr>
        <w:t xml:space="preserve"> </w:t>
      </w:r>
      <w:proofErr w:type="spellStart"/>
      <w:r w:rsidRPr="000F1EC1">
        <w:rPr>
          <w:rFonts w:ascii="Times New Roman" w:hAnsi="Times New Roman" w:cs="Times New Roman"/>
          <w:i/>
          <w:color w:val="000000"/>
          <w:lang w:val="ru-RU"/>
        </w:rPr>
        <w:t>ЗП</w:t>
      </w:r>
      <w:r w:rsidRPr="000F1EC1">
        <w:rPr>
          <w:rFonts w:ascii="Times New Roman" w:hAnsi="Times New Roman" w:cs="Times New Roman"/>
          <w:i/>
          <w:color w:val="000000"/>
          <w:bdr w:val="none" w:sz="0" w:space="0" w:color="auto" w:frame="1"/>
          <w:vertAlign w:val="subscript"/>
          <w:lang w:val="ru-RU"/>
        </w:rPr>
        <w:t>с-м</w:t>
      </w:r>
      <w:proofErr w:type="spellEnd"/>
      <w:r w:rsidRPr="000F1EC1">
        <w:rPr>
          <w:rFonts w:ascii="Times New Roman" w:hAnsi="Times New Roman" w:cs="Times New Roman"/>
          <w:color w:val="000000"/>
        </w:rPr>
        <w:t> </w:t>
      </w:r>
      <w:r w:rsidRPr="000F1EC1">
        <w:rPr>
          <w:rFonts w:ascii="Times New Roman" w:hAnsi="Times New Roman" w:cs="Times New Roman"/>
          <w:color w:val="000000"/>
          <w:lang w:val="ru-RU"/>
        </w:rPr>
        <w:t xml:space="preserve">– </w:t>
      </w:r>
      <w:r>
        <w:rPr>
          <w:rFonts w:ascii="Times New Roman" w:hAnsi="Times New Roman" w:cs="Times New Roman"/>
          <w:color w:val="000000"/>
          <w:lang w:val="ru-RU"/>
        </w:rPr>
        <w:t>среднемесячная заработная плата</w:t>
      </w:r>
      <w:r w:rsidRPr="0036695E">
        <w:rPr>
          <w:rFonts w:ascii="Times New Roman" w:hAnsi="Times New Roman" w:cs="Times New Roman"/>
          <w:color w:val="000000"/>
          <w:lang w:val="ru-RU"/>
        </w:rPr>
        <w:t>;</w:t>
      </w:r>
    </w:p>
    <w:p w:rsidR="00600AAD" w:rsidRPr="000F1EC1" w:rsidRDefault="00600AAD" w:rsidP="00600AAD">
      <w:pPr>
        <w:shd w:val="clear" w:color="auto" w:fill="FFFFFF"/>
        <w:spacing w:after="60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      </w:t>
      </w:r>
      <w:proofErr w:type="spellStart"/>
      <w:r w:rsidRPr="000F1EC1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Ч</w:t>
      </w:r>
      <w:r w:rsidRPr="000F1EC1">
        <w:rPr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vertAlign w:val="subscript"/>
          <w:lang w:val="ru-RU"/>
        </w:rPr>
        <w:t>ср-сп</w:t>
      </w:r>
      <w:proofErr w:type="spellEnd"/>
      <w:r w:rsidRPr="000F1EC1">
        <w:rPr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vertAlign w:val="subscript"/>
          <w:lang w:val="ru-RU"/>
        </w:rPr>
        <w:t>.</w:t>
      </w:r>
      <w:r w:rsidRPr="000F1EC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F1EC1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среднесписочная численность сотрудников.</w:t>
      </w:r>
    </w:p>
    <w:p w:rsidR="00600AAD" w:rsidRPr="004B1B85" w:rsidRDefault="00600AAD" w:rsidP="00600AAD">
      <w:pPr>
        <w:pStyle w:val="3"/>
        <w:shd w:val="clear" w:color="auto" w:fill="FFFFFF"/>
        <w:spacing w:before="120" w:after="60"/>
        <w:jc w:val="both"/>
        <w:textAlignment w:val="top"/>
        <w:rPr>
          <w:rFonts w:ascii="Times New Roman" w:hAnsi="Times New Roman" w:cs="Times New Roman"/>
          <w:b w:val="0"/>
          <w:bCs w:val="0"/>
          <w:i/>
          <w:color w:val="000000"/>
          <w:sz w:val="24"/>
          <w:szCs w:val="24"/>
          <w:u w:val="single"/>
          <w:lang w:val="ru-RU"/>
        </w:rPr>
      </w:pPr>
      <w:r w:rsidRPr="004B1B85">
        <w:rPr>
          <w:rFonts w:ascii="Times New Roman" w:hAnsi="Times New Roman" w:cs="Times New Roman"/>
          <w:b w:val="0"/>
          <w:bCs w:val="0"/>
          <w:i/>
          <w:color w:val="000000"/>
          <w:sz w:val="24"/>
          <w:szCs w:val="24"/>
          <w:u w:val="single"/>
          <w:lang w:val="ru-RU"/>
        </w:rPr>
        <w:t>При почасовой оплате</w:t>
      </w: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DD9C3" w:themeFill="background2" w:themeFillShade="E6"/>
        <w:tblLook w:val="04A0"/>
      </w:tblPr>
      <w:tblGrid>
        <w:gridCol w:w="2376"/>
      </w:tblGrid>
      <w:tr w:rsidR="00600AAD" w:rsidRPr="006E5271" w:rsidTr="00443E87">
        <w:tc>
          <w:tcPr>
            <w:tcW w:w="2376" w:type="dxa"/>
            <w:shd w:val="clear" w:color="auto" w:fill="DDD9C3" w:themeFill="background2" w:themeFillShade="E6"/>
          </w:tcPr>
          <w:p w:rsidR="00600AAD" w:rsidRPr="006E5271" w:rsidRDefault="00600AAD" w:rsidP="00443E87">
            <w:pPr>
              <w:spacing w:after="40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proofErr w:type="spellStart"/>
            <w:r w:rsidRPr="006E52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ФОТ</w:t>
            </w:r>
            <w:r w:rsidRPr="006E5271">
              <w:rPr>
                <w:rFonts w:ascii="Times New Roman" w:hAnsi="Times New Roman" w:cs="Times New Roman"/>
                <w:b/>
                <w:i/>
                <w:sz w:val="24"/>
                <w:szCs w:val="24"/>
                <w:bdr w:val="none" w:sz="0" w:space="0" w:color="auto" w:frame="1"/>
                <w:vertAlign w:val="subscript"/>
              </w:rPr>
              <w:t>час</w:t>
            </w:r>
            <w:proofErr w:type="spellEnd"/>
            <w:r w:rsidRPr="006E52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= ∑</w:t>
            </w:r>
            <w:proofErr w:type="spellStart"/>
            <w:r w:rsidRPr="006E5271">
              <w:rPr>
                <w:rFonts w:ascii="Times New Roman" w:hAnsi="Times New Roman" w:cs="Times New Roman"/>
                <w:b/>
                <w:i/>
                <w:sz w:val="24"/>
                <w:szCs w:val="24"/>
                <w:bdr w:val="none" w:sz="0" w:space="0" w:color="auto" w:frame="1"/>
                <w:vertAlign w:val="subscript"/>
              </w:rPr>
              <w:t>ст</w:t>
            </w:r>
            <w:proofErr w:type="spellEnd"/>
            <w:r w:rsidRPr="006E5271">
              <w:rPr>
                <w:rFonts w:ascii="Times New Roman" w:hAnsi="Times New Roman" w:cs="Times New Roman"/>
                <w:b/>
                <w:i/>
                <w:sz w:val="24"/>
                <w:szCs w:val="24"/>
                <w:bdr w:val="none" w:sz="0" w:space="0" w:color="auto" w:frame="1"/>
                <w:vertAlign w:val="subscript"/>
              </w:rPr>
              <w:t>.</w:t>
            </w:r>
            <w:r w:rsidRPr="006E52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х РЧ,</w:t>
            </w:r>
          </w:p>
        </w:tc>
      </w:tr>
    </w:tbl>
    <w:p w:rsidR="00600AAD" w:rsidRPr="000F1EC1" w:rsidRDefault="00600AAD" w:rsidP="00600AAD">
      <w:pPr>
        <w:pStyle w:val="af"/>
        <w:shd w:val="clear" w:color="auto" w:fill="FFFFFF"/>
        <w:spacing w:before="0" w:beforeAutospacing="0" w:after="40" w:afterAutospacing="0"/>
        <w:jc w:val="both"/>
        <w:textAlignment w:val="top"/>
        <w:rPr>
          <w:rFonts w:ascii="Times New Roman" w:hAnsi="Times New Roman" w:cs="Times New Roman"/>
          <w:color w:val="000000"/>
          <w:lang w:val="ru-RU"/>
        </w:rPr>
      </w:pPr>
      <w:r w:rsidRPr="000F1EC1">
        <w:rPr>
          <w:rFonts w:ascii="Times New Roman" w:hAnsi="Times New Roman" w:cs="Times New Roman"/>
          <w:color w:val="000000"/>
          <w:lang w:val="ru-RU"/>
        </w:rPr>
        <w:t>где:</w:t>
      </w:r>
      <w:r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6E5271">
        <w:rPr>
          <w:rFonts w:ascii="Times New Roman" w:hAnsi="Times New Roman" w:cs="Times New Roman"/>
          <w:i/>
          <w:color w:val="000000"/>
          <w:lang w:val="ru-RU"/>
        </w:rPr>
        <w:t>∑</w:t>
      </w:r>
      <w:r w:rsidRPr="006E5271">
        <w:rPr>
          <w:rFonts w:ascii="Times New Roman" w:hAnsi="Times New Roman" w:cs="Times New Roman"/>
          <w:i/>
          <w:color w:val="000000"/>
          <w:bdr w:val="none" w:sz="0" w:space="0" w:color="auto" w:frame="1"/>
          <w:vertAlign w:val="subscript"/>
          <w:lang w:val="ru-RU"/>
        </w:rPr>
        <w:t>ст.</w:t>
      </w:r>
      <w:r w:rsidRPr="000F1EC1">
        <w:rPr>
          <w:rFonts w:ascii="Times New Roman" w:hAnsi="Times New Roman" w:cs="Times New Roman"/>
          <w:color w:val="000000"/>
        </w:rPr>
        <w:t> </w:t>
      </w:r>
      <w:r w:rsidRPr="000F1EC1">
        <w:rPr>
          <w:rFonts w:ascii="Times New Roman" w:hAnsi="Times New Roman" w:cs="Times New Roman"/>
          <w:color w:val="000000"/>
          <w:lang w:val="ru-RU"/>
        </w:rPr>
        <w:t>– сумма ставок почасовых рабочих;</w:t>
      </w:r>
    </w:p>
    <w:p w:rsidR="00600AAD" w:rsidRPr="006E5271" w:rsidRDefault="00600AAD" w:rsidP="00600AAD">
      <w:pPr>
        <w:shd w:val="clear" w:color="auto" w:fill="FFFFFF"/>
        <w:spacing w:after="60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      </w:t>
      </w:r>
      <w:r w:rsidRPr="006E5271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РЧ</w:t>
      </w:r>
      <w:r w:rsidRPr="006E527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количество рабочих часов.</w:t>
      </w:r>
    </w:p>
    <w:p w:rsidR="00600AAD" w:rsidRPr="004B1B85" w:rsidRDefault="00600AAD" w:rsidP="00600AAD">
      <w:pPr>
        <w:pStyle w:val="3"/>
        <w:shd w:val="clear" w:color="auto" w:fill="FFFFFF"/>
        <w:spacing w:before="120" w:after="120"/>
        <w:jc w:val="both"/>
        <w:textAlignment w:val="top"/>
        <w:rPr>
          <w:rFonts w:ascii="Times New Roman" w:hAnsi="Times New Roman" w:cs="Times New Roman"/>
          <w:b w:val="0"/>
          <w:bCs w:val="0"/>
          <w:i/>
          <w:color w:val="000000"/>
          <w:sz w:val="24"/>
          <w:szCs w:val="24"/>
          <w:u w:val="single"/>
          <w:lang w:val="ru-RU"/>
        </w:rPr>
      </w:pPr>
      <w:r w:rsidRPr="004B1B85">
        <w:rPr>
          <w:rFonts w:ascii="Times New Roman" w:hAnsi="Times New Roman" w:cs="Times New Roman"/>
          <w:b w:val="0"/>
          <w:bCs w:val="0"/>
          <w:i/>
          <w:color w:val="000000"/>
          <w:sz w:val="24"/>
          <w:szCs w:val="24"/>
          <w:u w:val="single"/>
          <w:lang w:val="ru-RU"/>
        </w:rPr>
        <w:t>При сдельной оплате</w:t>
      </w:r>
    </w:p>
    <w:tbl>
      <w:tblPr>
        <w:tblStyle w:val="af8"/>
        <w:tblW w:w="0" w:type="auto"/>
        <w:tblLook w:val="04A0"/>
      </w:tblPr>
      <w:tblGrid>
        <w:gridCol w:w="4786"/>
      </w:tblGrid>
      <w:tr w:rsidR="00600AAD" w:rsidTr="00443E87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</w:tcPr>
          <w:p w:rsidR="00600AAD" w:rsidRDefault="00600AAD" w:rsidP="00443E87">
            <w:pPr>
              <w:spacing w:before="120" w:after="40"/>
              <w:rPr>
                <w:lang w:val="ru-RU"/>
              </w:rPr>
            </w:pPr>
            <w:proofErr w:type="spellStart"/>
            <w:r w:rsidRPr="00AD2207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ФОТ</w:t>
            </w:r>
            <w:r w:rsidRPr="00AD2207">
              <w:rPr>
                <w:rFonts w:ascii="Times New Roman" w:hAnsi="Times New Roman" w:cs="Times New Roman"/>
                <w:b/>
                <w:i/>
                <w:sz w:val="24"/>
                <w:szCs w:val="24"/>
                <w:bdr w:val="none" w:sz="0" w:space="0" w:color="auto" w:frame="1"/>
                <w:vertAlign w:val="subscript"/>
                <w:lang w:val="ru-RU"/>
              </w:rPr>
              <w:t>сд</w:t>
            </w:r>
            <w:proofErr w:type="spellEnd"/>
            <w:r w:rsidRPr="00AD2207">
              <w:rPr>
                <w:rFonts w:ascii="Times New Roman" w:hAnsi="Times New Roman" w:cs="Times New Roman"/>
                <w:b/>
                <w:i/>
                <w:sz w:val="24"/>
                <w:szCs w:val="24"/>
                <w:bdr w:val="none" w:sz="0" w:space="0" w:color="auto" w:frame="1"/>
                <w:vertAlign w:val="subscript"/>
                <w:lang w:val="ru-RU"/>
              </w:rPr>
              <w:t>.</w:t>
            </w:r>
            <w:r w:rsidRPr="006E52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</w:t>
            </w:r>
            <w:r w:rsidRPr="00AD2207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= (</w:t>
            </w:r>
            <w:proofErr w:type="gramStart"/>
            <w:r w:rsidRPr="006E52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V</w:t>
            </w:r>
            <w:proofErr w:type="gramEnd"/>
            <w:r w:rsidRPr="00AD2207">
              <w:rPr>
                <w:rFonts w:ascii="Times New Roman" w:hAnsi="Times New Roman" w:cs="Times New Roman"/>
                <w:b/>
                <w:i/>
                <w:sz w:val="24"/>
                <w:szCs w:val="24"/>
                <w:bdr w:val="none" w:sz="0" w:space="0" w:color="auto" w:frame="1"/>
                <w:vertAlign w:val="subscript"/>
                <w:lang w:val="ru-RU"/>
              </w:rPr>
              <w:t>пл.</w:t>
            </w:r>
            <w:r w:rsidRPr="006E5271">
              <w:rPr>
                <w:rFonts w:ascii="Times New Roman" w:hAnsi="Times New Roman" w:cs="Times New Roman"/>
                <w:b/>
                <w:i/>
                <w:sz w:val="24"/>
                <w:szCs w:val="24"/>
                <w:bdr w:val="none" w:sz="0" w:space="0" w:color="auto" w:frame="1"/>
                <w:vertAlign w:val="subscript"/>
              </w:rPr>
              <w:t> </w:t>
            </w:r>
            <w:proofErr w:type="spellStart"/>
            <w:r w:rsidRPr="00AD2207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х</w:t>
            </w:r>
            <w:proofErr w:type="spellEnd"/>
            <w:r w:rsidRPr="00AD2207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D2207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Ц</w:t>
            </w:r>
            <w:r w:rsidRPr="00AD2207">
              <w:rPr>
                <w:rFonts w:ascii="Times New Roman" w:hAnsi="Times New Roman" w:cs="Times New Roman"/>
                <w:b/>
                <w:i/>
                <w:sz w:val="24"/>
                <w:szCs w:val="24"/>
                <w:bdr w:val="none" w:sz="0" w:space="0" w:color="auto" w:frame="1"/>
                <w:vertAlign w:val="subscript"/>
                <w:lang w:val="ru-RU"/>
              </w:rPr>
              <w:t>ед</w:t>
            </w:r>
            <w:proofErr w:type="spellEnd"/>
            <w:r w:rsidRPr="00AD2207">
              <w:rPr>
                <w:rFonts w:ascii="Times New Roman" w:hAnsi="Times New Roman" w:cs="Times New Roman"/>
                <w:b/>
                <w:i/>
                <w:sz w:val="24"/>
                <w:szCs w:val="24"/>
                <w:bdr w:val="none" w:sz="0" w:space="0" w:color="auto" w:frame="1"/>
                <w:vertAlign w:val="subscript"/>
                <w:lang w:val="ru-RU"/>
              </w:rPr>
              <w:t>.</w:t>
            </w:r>
            <w:r w:rsidRPr="00AD2207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) + К + Н</w:t>
            </w:r>
            <w:proofErr w:type="gramStart"/>
            <w:r w:rsidRPr="00AD2207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+ П</w:t>
            </w:r>
            <w:proofErr w:type="gramEnd"/>
            <w:r w:rsidRPr="00AD2207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р. </w:t>
            </w:r>
            <w:r w:rsidRPr="006E52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+ </w:t>
            </w:r>
            <w:proofErr w:type="spellStart"/>
            <w:r w:rsidRPr="006E52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Всоц</w:t>
            </w:r>
            <w:proofErr w:type="spellEnd"/>
            <w:r w:rsidRPr="006E52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,</w:t>
            </w:r>
          </w:p>
        </w:tc>
      </w:tr>
    </w:tbl>
    <w:p w:rsidR="00600AAD" w:rsidRPr="004B1B85" w:rsidRDefault="00600AAD" w:rsidP="00215947">
      <w:pPr>
        <w:pStyle w:val="af"/>
        <w:shd w:val="clear" w:color="auto" w:fill="FFFFFF"/>
        <w:spacing w:before="40" w:beforeAutospacing="0" w:after="40" w:afterAutospacing="0"/>
        <w:jc w:val="both"/>
        <w:textAlignment w:val="top"/>
        <w:rPr>
          <w:rFonts w:ascii="Times New Roman" w:hAnsi="Times New Roman" w:cs="Times New Roman"/>
          <w:color w:val="000000"/>
          <w:lang w:val="ru-RU"/>
        </w:rPr>
      </w:pPr>
      <w:r w:rsidRPr="004B1B85">
        <w:rPr>
          <w:rFonts w:ascii="Times New Roman" w:hAnsi="Times New Roman" w:cs="Times New Roman"/>
          <w:color w:val="000000"/>
          <w:lang w:val="ru-RU"/>
        </w:rPr>
        <w:t>где:</w:t>
      </w:r>
      <w:r>
        <w:rPr>
          <w:rFonts w:ascii="Times New Roman" w:hAnsi="Times New Roman" w:cs="Times New Roman"/>
          <w:color w:val="000000"/>
          <w:lang w:val="ru-RU"/>
        </w:rPr>
        <w:t xml:space="preserve"> </w:t>
      </w:r>
      <w:proofErr w:type="gramStart"/>
      <w:r w:rsidRPr="004B1B85">
        <w:rPr>
          <w:rFonts w:ascii="Times New Roman" w:hAnsi="Times New Roman" w:cs="Times New Roman"/>
          <w:i/>
          <w:color w:val="000000"/>
        </w:rPr>
        <w:t>V</w:t>
      </w:r>
      <w:proofErr w:type="gramEnd"/>
      <w:r w:rsidRPr="004B1B85">
        <w:rPr>
          <w:rFonts w:ascii="Times New Roman" w:hAnsi="Times New Roman" w:cs="Times New Roman"/>
          <w:i/>
          <w:color w:val="000000"/>
          <w:bdr w:val="none" w:sz="0" w:space="0" w:color="auto" w:frame="1"/>
          <w:vertAlign w:val="subscript"/>
          <w:lang w:val="ru-RU"/>
        </w:rPr>
        <w:t>пл.</w:t>
      </w:r>
      <w:r w:rsidRPr="004B1B85">
        <w:rPr>
          <w:rFonts w:ascii="Times New Roman" w:hAnsi="Times New Roman" w:cs="Times New Roman"/>
          <w:color w:val="000000"/>
          <w:bdr w:val="none" w:sz="0" w:space="0" w:color="auto" w:frame="1"/>
          <w:vertAlign w:val="subscript"/>
        </w:rPr>
        <w:t> </w:t>
      </w:r>
      <w:r w:rsidRPr="004B1B85">
        <w:rPr>
          <w:rFonts w:ascii="Times New Roman" w:hAnsi="Times New Roman" w:cs="Times New Roman"/>
          <w:color w:val="000000"/>
          <w:lang w:val="ru-RU"/>
        </w:rPr>
        <w:t>– объем продукции по плану;</w:t>
      </w:r>
      <w:r w:rsidR="00C22041">
        <w:rPr>
          <w:rFonts w:ascii="Times New Roman" w:hAnsi="Times New Roman" w:cs="Times New Roman"/>
          <w:color w:val="000000"/>
          <w:lang w:val="ru-RU"/>
        </w:rPr>
        <w:t xml:space="preserve">   </w:t>
      </w:r>
      <w:r w:rsidRPr="004B1B85">
        <w:rPr>
          <w:rFonts w:ascii="Times New Roman" w:hAnsi="Times New Roman" w:cs="Times New Roman"/>
          <w:color w:val="000000"/>
          <w:lang w:val="ru-RU"/>
        </w:rPr>
        <w:t xml:space="preserve">       </w:t>
      </w:r>
      <w:r>
        <w:rPr>
          <w:rFonts w:ascii="Times New Roman" w:hAnsi="Times New Roman" w:cs="Times New Roman"/>
          <w:color w:val="000000"/>
          <w:lang w:val="ru-RU"/>
        </w:rPr>
        <w:t xml:space="preserve"> </w:t>
      </w:r>
      <w:r w:rsidR="00C22041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CB6AB1">
        <w:rPr>
          <w:rFonts w:ascii="Times New Roman" w:hAnsi="Times New Roman" w:cs="Times New Roman"/>
          <w:color w:val="000000"/>
          <w:lang w:val="ru-RU"/>
        </w:rPr>
        <w:t xml:space="preserve"> </w:t>
      </w:r>
      <w:proofErr w:type="spellStart"/>
      <w:r w:rsidRPr="004B1B85">
        <w:rPr>
          <w:rFonts w:ascii="Times New Roman" w:hAnsi="Times New Roman" w:cs="Times New Roman"/>
          <w:i/>
          <w:color w:val="000000"/>
          <w:lang w:val="ru-RU"/>
        </w:rPr>
        <w:t>Ц</w:t>
      </w:r>
      <w:r w:rsidRPr="004B1B85">
        <w:rPr>
          <w:rFonts w:ascii="Times New Roman" w:hAnsi="Times New Roman" w:cs="Times New Roman"/>
          <w:i/>
          <w:color w:val="000000"/>
          <w:bdr w:val="none" w:sz="0" w:space="0" w:color="auto" w:frame="1"/>
          <w:vertAlign w:val="subscript"/>
          <w:lang w:val="ru-RU"/>
        </w:rPr>
        <w:t>ед</w:t>
      </w:r>
      <w:proofErr w:type="spellEnd"/>
      <w:r w:rsidRPr="004B1B85">
        <w:rPr>
          <w:rFonts w:ascii="Times New Roman" w:hAnsi="Times New Roman" w:cs="Times New Roman"/>
          <w:i/>
          <w:color w:val="000000"/>
          <w:bdr w:val="none" w:sz="0" w:space="0" w:color="auto" w:frame="1"/>
          <w:vertAlign w:val="subscript"/>
          <w:lang w:val="ru-RU"/>
        </w:rPr>
        <w:t>.</w:t>
      </w:r>
      <w:r w:rsidRPr="004B1B85">
        <w:rPr>
          <w:rFonts w:ascii="Times New Roman" w:hAnsi="Times New Roman" w:cs="Times New Roman"/>
          <w:color w:val="000000"/>
        </w:rPr>
        <w:t> </w:t>
      </w:r>
      <w:r w:rsidRPr="004B1B85">
        <w:rPr>
          <w:rFonts w:ascii="Times New Roman" w:hAnsi="Times New Roman" w:cs="Times New Roman"/>
          <w:color w:val="000000"/>
          <w:lang w:val="ru-RU"/>
        </w:rPr>
        <w:t>– цена за единицу продукции;</w:t>
      </w:r>
    </w:p>
    <w:p w:rsidR="00600AAD" w:rsidRPr="004B1B85" w:rsidRDefault="00600AAD" w:rsidP="00600AAD">
      <w:pPr>
        <w:shd w:val="clear" w:color="auto" w:fill="FFFFFF"/>
        <w:spacing w:after="40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B1B8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  <w:proofErr w:type="gramStart"/>
      <w:r w:rsidRPr="004B1B85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К</w:t>
      </w:r>
      <w:r w:rsidRPr="004B1B8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различные компенсации;</w:t>
      </w:r>
      <w:r w:rsidR="00C2204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</w:t>
      </w:r>
      <w:r w:rsidRPr="004B1B8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</w:t>
      </w:r>
      <w:r w:rsidR="00C2204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</w:t>
      </w:r>
      <w:r w:rsidR="00CB6AB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1B85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Н </w:t>
      </w:r>
      <w:r w:rsidRPr="004B1B85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надбавки;</w:t>
      </w:r>
      <w:proofErr w:type="gramEnd"/>
    </w:p>
    <w:p w:rsidR="00C84A42" w:rsidRDefault="00600AAD" w:rsidP="00600AAD">
      <w:pPr>
        <w:shd w:val="clear" w:color="auto" w:fill="FFFFFF"/>
        <w:spacing w:after="40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B1B8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</w:t>
      </w:r>
      <w:r w:rsidRPr="004B1B85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Пр.</w:t>
      </w:r>
      <w:r w:rsidRPr="004B1B8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премии;</w:t>
      </w:r>
      <w:r w:rsidR="00C2204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       </w:t>
      </w:r>
      <w:r w:rsidR="00C22041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                                  </w:t>
      </w:r>
      <w:proofErr w:type="spellStart"/>
      <w:r w:rsidRPr="00AD2207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В</w:t>
      </w:r>
      <w:r w:rsidRPr="00AD2207">
        <w:rPr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vertAlign w:val="subscript"/>
          <w:lang w:val="ru-RU"/>
        </w:rPr>
        <w:t>соц</w:t>
      </w:r>
      <w:proofErr w:type="spellEnd"/>
      <w:r w:rsidRPr="00AD2207">
        <w:rPr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vertAlign w:val="subscript"/>
          <w:lang w:val="ru-RU"/>
        </w:rPr>
        <w:t>.</w:t>
      </w:r>
      <w:r w:rsidRPr="00AD2207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vertAlign w:val="subscript"/>
          <w:lang w:val="ru-RU"/>
        </w:rPr>
        <w:t>–</w:t>
      </w:r>
      <w:r w:rsidRPr="000F1EC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vertAlign w:val="subscript"/>
        </w:rPr>
        <w:t> </w:t>
      </w:r>
      <w:r w:rsidRPr="00AD220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социальные выплаты.</w:t>
      </w:r>
    </w:p>
    <w:p w:rsidR="00984FD0" w:rsidRPr="00984FD0" w:rsidRDefault="00D443AA" w:rsidP="00984FD0">
      <w:pPr>
        <w:shd w:val="clear" w:color="auto" w:fill="F8F7F5"/>
        <w:spacing w:after="120" w:line="360" w:lineRule="atLeast"/>
        <w:rPr>
          <w:rFonts w:ascii="Arial" w:eastAsia="Times New Roman" w:hAnsi="Arial" w:cs="Arial"/>
          <w:b/>
          <w:bCs/>
          <w:caps/>
          <w:color w:val="000000"/>
          <w:spacing w:val="-2"/>
          <w:sz w:val="21"/>
          <w:u w:val="single"/>
          <w:lang w:val="ru-RU" w:eastAsia="ru-RU" w:bidi="ar-SA"/>
        </w:rPr>
      </w:pPr>
      <w:r w:rsidRPr="00984FD0">
        <w:rPr>
          <w:rFonts w:ascii="Arial" w:eastAsia="Times New Roman" w:hAnsi="Arial" w:cs="Arial"/>
          <w:b/>
          <w:bCs/>
          <w:caps/>
          <w:color w:val="000000"/>
          <w:spacing w:val="-2"/>
          <w:sz w:val="21"/>
          <w:u w:val="single"/>
          <w:lang w:val="ru-RU" w:eastAsia="ru-RU" w:bidi="ar-SA"/>
        </w:rPr>
        <w:lastRenderedPageBreak/>
        <w:t xml:space="preserve">ПРИМЕР </w:t>
      </w:r>
    </w:p>
    <w:p w:rsidR="00984FD0" w:rsidRPr="00984FD0" w:rsidRDefault="00984FD0" w:rsidP="00984FD0">
      <w:pPr>
        <w:shd w:val="clear" w:color="auto" w:fill="F8F7F5"/>
        <w:spacing w:after="240" w:line="360" w:lineRule="atLeast"/>
        <w:rPr>
          <w:rFonts w:ascii="Arial" w:eastAsia="Times New Roman" w:hAnsi="Arial" w:cs="Arial"/>
          <w:color w:val="000000"/>
          <w:spacing w:val="-2"/>
          <w:sz w:val="27"/>
          <w:szCs w:val="27"/>
          <w:lang w:val="ru-RU" w:eastAsia="ru-RU" w:bidi="ar-SA"/>
        </w:rPr>
      </w:pPr>
      <w:r>
        <w:rPr>
          <w:rFonts w:ascii="Arial" w:eastAsia="Times New Roman" w:hAnsi="Arial" w:cs="Arial"/>
          <w:b/>
          <w:bCs/>
          <w:caps/>
          <w:color w:val="000000"/>
          <w:spacing w:val="-2"/>
          <w:sz w:val="21"/>
          <w:lang w:val="ru-RU" w:eastAsia="ru-RU" w:bidi="ar-SA"/>
        </w:rPr>
        <w:t xml:space="preserve"> </w:t>
      </w:r>
      <w:r w:rsidRPr="00984FD0">
        <w:rPr>
          <w:rFonts w:ascii="Arial" w:eastAsia="Times New Roman" w:hAnsi="Arial" w:cs="Arial"/>
          <w:b/>
          <w:bCs/>
          <w:color w:val="000000"/>
          <w:spacing w:val="-2"/>
          <w:sz w:val="21"/>
          <w:lang w:val="ru-RU" w:eastAsia="ru-RU" w:bidi="ar-SA"/>
        </w:rPr>
        <w:t>Расчет планового фонда заработной платы</w:t>
      </w:r>
    </w:p>
    <w:p w:rsidR="00984FD0" w:rsidRDefault="00D443AA" w:rsidP="00984FD0">
      <w:pPr>
        <w:pStyle w:val="21"/>
        <w:spacing w:before="120" w:after="120"/>
        <w:jc w:val="both"/>
        <w:rPr>
          <w:rFonts w:ascii="Times New Roman" w:hAnsi="Times New Roman" w:cs="Times New Roman"/>
          <w:i w:val="0"/>
          <w:color w:val="auto"/>
          <w:sz w:val="24"/>
          <w:szCs w:val="24"/>
          <w:lang w:val="ru-RU" w:eastAsia="ru-RU" w:bidi="ar-SA"/>
        </w:rPr>
      </w:pPr>
      <w:r w:rsidRPr="00984FD0">
        <w:rPr>
          <w:rFonts w:ascii="Times New Roman" w:hAnsi="Times New Roman" w:cs="Times New Roman"/>
          <w:i w:val="0"/>
          <w:color w:val="auto"/>
          <w:sz w:val="24"/>
          <w:szCs w:val="24"/>
          <w:lang w:val="ru-RU" w:eastAsia="ru-RU" w:bidi="ar-SA"/>
        </w:rPr>
        <w:t xml:space="preserve">Среднесписочная численность сотрудников ООО «Альфа», работающих «на окладе» — 30 чел. </w:t>
      </w:r>
    </w:p>
    <w:p w:rsidR="00984FD0" w:rsidRDefault="00D443AA" w:rsidP="00984FD0">
      <w:pPr>
        <w:pStyle w:val="21"/>
        <w:spacing w:after="120"/>
        <w:jc w:val="both"/>
        <w:rPr>
          <w:rFonts w:ascii="Times New Roman" w:hAnsi="Times New Roman" w:cs="Times New Roman"/>
          <w:i w:val="0"/>
          <w:color w:val="auto"/>
          <w:sz w:val="24"/>
          <w:szCs w:val="24"/>
          <w:lang w:val="ru-RU" w:eastAsia="ru-RU" w:bidi="ar-SA"/>
        </w:rPr>
      </w:pPr>
      <w:r w:rsidRPr="00984FD0">
        <w:rPr>
          <w:rFonts w:ascii="Times New Roman" w:hAnsi="Times New Roman" w:cs="Times New Roman"/>
          <w:i w:val="0"/>
          <w:color w:val="auto"/>
          <w:sz w:val="24"/>
          <w:szCs w:val="24"/>
          <w:lang w:val="ru-RU" w:eastAsia="ru-RU" w:bidi="ar-SA"/>
        </w:rPr>
        <w:t xml:space="preserve">Плановая среднемесячная зарплата на 2019 год с учетом надбавок — 45 000 руб. </w:t>
      </w:r>
    </w:p>
    <w:p w:rsidR="00984FD0" w:rsidRDefault="00D443AA" w:rsidP="00984FD0">
      <w:pPr>
        <w:pStyle w:val="21"/>
        <w:spacing w:after="120"/>
        <w:jc w:val="both"/>
        <w:rPr>
          <w:rFonts w:ascii="Times New Roman" w:hAnsi="Times New Roman" w:cs="Times New Roman"/>
          <w:i w:val="0"/>
          <w:color w:val="auto"/>
          <w:sz w:val="24"/>
          <w:szCs w:val="24"/>
          <w:lang w:val="ru-RU" w:eastAsia="ru-RU" w:bidi="ar-SA"/>
        </w:rPr>
      </w:pPr>
      <w:proofErr w:type="gramStart"/>
      <w:r w:rsidRPr="00984FD0">
        <w:rPr>
          <w:rFonts w:ascii="Times New Roman" w:hAnsi="Times New Roman" w:cs="Times New Roman"/>
          <w:i w:val="0"/>
          <w:color w:val="auto"/>
          <w:sz w:val="24"/>
          <w:szCs w:val="24"/>
          <w:lang w:val="ru-RU" w:eastAsia="ru-RU" w:bidi="ar-SA"/>
        </w:rPr>
        <w:t>Плановый выпуск на год — 50 000 изделий, тариф за 1 изделие — 400 руб., премия для «сдельщиков» за выполнение плана — 10% от «базовой» суммы.</w:t>
      </w:r>
      <w:proofErr w:type="gramEnd"/>
    </w:p>
    <w:p w:rsidR="00984FD0" w:rsidRDefault="00D443AA" w:rsidP="00984FD0">
      <w:pPr>
        <w:pStyle w:val="21"/>
        <w:spacing w:after="120"/>
        <w:jc w:val="both"/>
        <w:rPr>
          <w:rFonts w:ascii="Times New Roman" w:hAnsi="Times New Roman" w:cs="Times New Roman"/>
          <w:i w:val="0"/>
          <w:color w:val="auto"/>
          <w:sz w:val="24"/>
          <w:szCs w:val="24"/>
          <w:lang w:val="ru-RU" w:eastAsia="ru-RU" w:bidi="ar-SA"/>
        </w:rPr>
      </w:pPr>
      <w:proofErr w:type="spellStart"/>
      <w:r w:rsidRPr="00984FD0">
        <w:rPr>
          <w:rFonts w:ascii="Times New Roman" w:hAnsi="Times New Roman" w:cs="Times New Roman"/>
          <w:i w:val="0"/>
          <w:color w:val="auto"/>
          <w:sz w:val="24"/>
          <w:szCs w:val="24"/>
          <w:lang w:val="ru-RU" w:eastAsia="ru-RU" w:bidi="ar-SA"/>
        </w:rPr>
        <w:t>ФЗПо</w:t>
      </w:r>
      <w:proofErr w:type="spellEnd"/>
      <w:r w:rsidRPr="00984FD0">
        <w:rPr>
          <w:rFonts w:ascii="Times New Roman" w:hAnsi="Times New Roman" w:cs="Times New Roman"/>
          <w:i w:val="0"/>
          <w:color w:val="auto"/>
          <w:sz w:val="24"/>
          <w:szCs w:val="24"/>
          <w:lang w:val="ru-RU" w:eastAsia="ru-RU" w:bidi="ar-SA"/>
        </w:rPr>
        <w:t xml:space="preserve"> = 30 </w:t>
      </w:r>
      <w:proofErr w:type="spellStart"/>
      <w:r w:rsidRPr="00984FD0">
        <w:rPr>
          <w:rFonts w:ascii="Times New Roman" w:hAnsi="Times New Roman" w:cs="Times New Roman"/>
          <w:i w:val="0"/>
          <w:color w:val="auto"/>
          <w:sz w:val="24"/>
          <w:szCs w:val="24"/>
          <w:lang w:val="ru-RU" w:eastAsia="ru-RU" w:bidi="ar-SA"/>
        </w:rPr>
        <w:t>х</w:t>
      </w:r>
      <w:proofErr w:type="spellEnd"/>
      <w:r w:rsidRPr="00984FD0">
        <w:rPr>
          <w:rFonts w:ascii="Times New Roman" w:hAnsi="Times New Roman" w:cs="Times New Roman"/>
          <w:i w:val="0"/>
          <w:color w:val="auto"/>
          <w:sz w:val="24"/>
          <w:szCs w:val="24"/>
          <w:lang w:val="ru-RU" w:eastAsia="ru-RU" w:bidi="ar-SA"/>
        </w:rPr>
        <w:t xml:space="preserve"> 45 000 </w:t>
      </w:r>
      <w:proofErr w:type="spellStart"/>
      <w:r w:rsidRPr="00984FD0">
        <w:rPr>
          <w:rFonts w:ascii="Times New Roman" w:hAnsi="Times New Roman" w:cs="Times New Roman"/>
          <w:i w:val="0"/>
          <w:color w:val="auto"/>
          <w:sz w:val="24"/>
          <w:szCs w:val="24"/>
          <w:lang w:val="ru-RU" w:eastAsia="ru-RU" w:bidi="ar-SA"/>
        </w:rPr>
        <w:t>х</w:t>
      </w:r>
      <w:proofErr w:type="spellEnd"/>
      <w:r w:rsidRPr="00984FD0">
        <w:rPr>
          <w:rFonts w:ascii="Times New Roman" w:hAnsi="Times New Roman" w:cs="Times New Roman"/>
          <w:i w:val="0"/>
          <w:color w:val="auto"/>
          <w:sz w:val="24"/>
          <w:szCs w:val="24"/>
          <w:lang w:val="ru-RU" w:eastAsia="ru-RU" w:bidi="ar-SA"/>
        </w:rPr>
        <w:t xml:space="preserve"> 12 = 16 200 тыс. руб.</w:t>
      </w:r>
    </w:p>
    <w:p w:rsidR="00984FD0" w:rsidRDefault="00D443AA" w:rsidP="00984FD0">
      <w:pPr>
        <w:pStyle w:val="21"/>
        <w:spacing w:after="120"/>
        <w:jc w:val="both"/>
        <w:rPr>
          <w:rFonts w:ascii="Times New Roman" w:hAnsi="Times New Roman" w:cs="Times New Roman"/>
          <w:i w:val="0"/>
          <w:color w:val="auto"/>
          <w:sz w:val="24"/>
          <w:szCs w:val="24"/>
          <w:lang w:val="ru-RU" w:eastAsia="ru-RU" w:bidi="ar-SA"/>
        </w:rPr>
      </w:pPr>
      <w:proofErr w:type="spellStart"/>
      <w:r w:rsidRPr="00984FD0">
        <w:rPr>
          <w:rFonts w:ascii="Times New Roman" w:hAnsi="Times New Roman" w:cs="Times New Roman"/>
          <w:i w:val="0"/>
          <w:color w:val="auto"/>
          <w:sz w:val="24"/>
          <w:szCs w:val="24"/>
          <w:lang w:val="ru-RU" w:eastAsia="ru-RU" w:bidi="ar-SA"/>
        </w:rPr>
        <w:t>ФЗПс</w:t>
      </w:r>
      <w:proofErr w:type="spellEnd"/>
      <w:r w:rsidRPr="00984FD0">
        <w:rPr>
          <w:rFonts w:ascii="Times New Roman" w:hAnsi="Times New Roman" w:cs="Times New Roman"/>
          <w:i w:val="0"/>
          <w:color w:val="auto"/>
          <w:sz w:val="24"/>
          <w:szCs w:val="24"/>
          <w:lang w:val="ru-RU" w:eastAsia="ru-RU" w:bidi="ar-SA"/>
        </w:rPr>
        <w:t xml:space="preserve"> = 50 000 </w:t>
      </w:r>
      <w:proofErr w:type="spellStart"/>
      <w:r w:rsidRPr="00984FD0">
        <w:rPr>
          <w:rFonts w:ascii="Times New Roman" w:hAnsi="Times New Roman" w:cs="Times New Roman"/>
          <w:i w:val="0"/>
          <w:color w:val="auto"/>
          <w:sz w:val="24"/>
          <w:szCs w:val="24"/>
          <w:lang w:val="ru-RU" w:eastAsia="ru-RU" w:bidi="ar-SA"/>
        </w:rPr>
        <w:t>х</w:t>
      </w:r>
      <w:proofErr w:type="spellEnd"/>
      <w:r w:rsidRPr="00984FD0">
        <w:rPr>
          <w:rFonts w:ascii="Times New Roman" w:hAnsi="Times New Roman" w:cs="Times New Roman"/>
          <w:i w:val="0"/>
          <w:color w:val="auto"/>
          <w:sz w:val="24"/>
          <w:szCs w:val="24"/>
          <w:lang w:val="ru-RU" w:eastAsia="ru-RU" w:bidi="ar-SA"/>
        </w:rPr>
        <w:t xml:space="preserve"> 400 + (50 000 </w:t>
      </w:r>
      <w:proofErr w:type="spellStart"/>
      <w:r w:rsidRPr="00984FD0">
        <w:rPr>
          <w:rFonts w:ascii="Times New Roman" w:hAnsi="Times New Roman" w:cs="Times New Roman"/>
          <w:i w:val="0"/>
          <w:color w:val="auto"/>
          <w:sz w:val="24"/>
          <w:szCs w:val="24"/>
          <w:lang w:val="ru-RU" w:eastAsia="ru-RU" w:bidi="ar-SA"/>
        </w:rPr>
        <w:t>х</w:t>
      </w:r>
      <w:proofErr w:type="spellEnd"/>
      <w:r w:rsidRPr="00984FD0">
        <w:rPr>
          <w:rFonts w:ascii="Times New Roman" w:hAnsi="Times New Roman" w:cs="Times New Roman"/>
          <w:i w:val="0"/>
          <w:color w:val="auto"/>
          <w:sz w:val="24"/>
          <w:szCs w:val="24"/>
          <w:lang w:val="ru-RU" w:eastAsia="ru-RU" w:bidi="ar-SA"/>
        </w:rPr>
        <w:t xml:space="preserve"> 400) </w:t>
      </w:r>
      <w:proofErr w:type="spellStart"/>
      <w:r w:rsidRPr="00984FD0">
        <w:rPr>
          <w:rFonts w:ascii="Times New Roman" w:hAnsi="Times New Roman" w:cs="Times New Roman"/>
          <w:i w:val="0"/>
          <w:color w:val="auto"/>
          <w:sz w:val="24"/>
          <w:szCs w:val="24"/>
          <w:lang w:val="ru-RU" w:eastAsia="ru-RU" w:bidi="ar-SA"/>
        </w:rPr>
        <w:t>х</w:t>
      </w:r>
      <w:proofErr w:type="spellEnd"/>
      <w:r w:rsidRPr="00984FD0">
        <w:rPr>
          <w:rFonts w:ascii="Times New Roman" w:hAnsi="Times New Roman" w:cs="Times New Roman"/>
          <w:i w:val="0"/>
          <w:color w:val="auto"/>
          <w:sz w:val="24"/>
          <w:szCs w:val="24"/>
          <w:lang w:val="ru-RU" w:eastAsia="ru-RU" w:bidi="ar-SA"/>
        </w:rPr>
        <w:t xml:space="preserve"> 10% = 22 000 тыс. руб.</w:t>
      </w:r>
    </w:p>
    <w:p w:rsidR="00D443AA" w:rsidRPr="00984FD0" w:rsidRDefault="00D443AA" w:rsidP="00984FD0">
      <w:pPr>
        <w:pStyle w:val="21"/>
        <w:spacing w:after="120"/>
        <w:jc w:val="both"/>
        <w:rPr>
          <w:rFonts w:ascii="Times New Roman" w:hAnsi="Times New Roman" w:cs="Times New Roman"/>
          <w:i w:val="0"/>
          <w:color w:val="auto"/>
          <w:sz w:val="24"/>
          <w:szCs w:val="24"/>
          <w:lang w:val="ru-RU" w:eastAsia="ru-RU" w:bidi="ar-SA"/>
        </w:rPr>
      </w:pPr>
      <w:r w:rsidRPr="00984FD0">
        <w:rPr>
          <w:rFonts w:ascii="Times New Roman" w:hAnsi="Times New Roman" w:cs="Times New Roman"/>
          <w:i w:val="0"/>
          <w:color w:val="auto"/>
          <w:sz w:val="24"/>
          <w:szCs w:val="24"/>
          <w:lang w:val="ru-RU" w:eastAsia="ru-RU" w:bidi="ar-SA"/>
        </w:rPr>
        <w:t>ФЗП = 16 200 + 22 000 = 38 200 тыс. руб.</w:t>
      </w:r>
    </w:p>
    <w:p w:rsidR="00D443AA" w:rsidRPr="00600AAD" w:rsidRDefault="00D443AA" w:rsidP="00600AAD">
      <w:pPr>
        <w:shd w:val="clear" w:color="auto" w:fill="FFFFFF"/>
        <w:spacing w:after="40"/>
        <w:jc w:val="both"/>
        <w:textAlignment w:val="top"/>
        <w:rPr>
          <w:lang w:val="ru-RU"/>
        </w:rPr>
      </w:pPr>
    </w:p>
    <w:sectPr w:rsidR="00D443AA" w:rsidRPr="00600AAD" w:rsidSect="00600AAD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,Italic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3" type="#_x0000_t75" style="width:9pt;height:9pt" o:bullet="t">
        <v:imagedata r:id="rId1" o:title="j0115844"/>
      </v:shape>
    </w:pict>
  </w:numPicBullet>
  <w:abstractNum w:abstractNumId="0">
    <w:nsid w:val="035619F1"/>
    <w:multiLevelType w:val="multilevel"/>
    <w:tmpl w:val="B9163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3505EB"/>
    <w:multiLevelType w:val="hybridMultilevel"/>
    <w:tmpl w:val="8AE63F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872FEE"/>
    <w:multiLevelType w:val="multilevel"/>
    <w:tmpl w:val="D6A40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297201"/>
    <w:multiLevelType w:val="hybridMultilevel"/>
    <w:tmpl w:val="CE08B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C36F73"/>
    <w:multiLevelType w:val="multilevel"/>
    <w:tmpl w:val="55262188"/>
    <w:lvl w:ilvl="0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205E21"/>
    <w:multiLevelType w:val="hybridMultilevel"/>
    <w:tmpl w:val="8E36223A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4546DC5"/>
    <w:multiLevelType w:val="multilevel"/>
    <w:tmpl w:val="F140C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50A4C83"/>
    <w:multiLevelType w:val="multilevel"/>
    <w:tmpl w:val="E3CE05A8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88"/>
        </w:tabs>
        <w:ind w:left="308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08"/>
        </w:tabs>
        <w:ind w:left="380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48"/>
        </w:tabs>
        <w:ind w:left="524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68"/>
        </w:tabs>
        <w:ind w:left="596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  <w:sz w:val="20"/>
      </w:rPr>
    </w:lvl>
  </w:abstractNum>
  <w:abstractNum w:abstractNumId="8">
    <w:nsid w:val="48477D59"/>
    <w:multiLevelType w:val="hybridMultilevel"/>
    <w:tmpl w:val="613009F8"/>
    <w:lvl w:ilvl="0" w:tplc="8D3CC28A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507147B1"/>
    <w:multiLevelType w:val="multilevel"/>
    <w:tmpl w:val="23B42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CEB7CBB"/>
    <w:multiLevelType w:val="multilevel"/>
    <w:tmpl w:val="E5ACB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4C792A"/>
    <w:multiLevelType w:val="hybridMultilevel"/>
    <w:tmpl w:val="EEE4207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A214B76"/>
    <w:multiLevelType w:val="hybridMultilevel"/>
    <w:tmpl w:val="515468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11"/>
  </w:num>
  <w:num w:numId="5">
    <w:abstractNumId w:val="6"/>
  </w:num>
  <w:num w:numId="6">
    <w:abstractNumId w:val="1"/>
  </w:num>
  <w:num w:numId="7">
    <w:abstractNumId w:val="10"/>
  </w:num>
  <w:num w:numId="8">
    <w:abstractNumId w:val="4"/>
  </w:num>
  <w:num w:numId="9">
    <w:abstractNumId w:val="7"/>
  </w:num>
  <w:num w:numId="10">
    <w:abstractNumId w:val="12"/>
  </w:num>
  <w:num w:numId="11">
    <w:abstractNumId w:val="0"/>
  </w:num>
  <w:num w:numId="12">
    <w:abstractNumId w:val="9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0AAD"/>
    <w:rsid w:val="0015639B"/>
    <w:rsid w:val="00215947"/>
    <w:rsid w:val="005C28C3"/>
    <w:rsid w:val="00600AAD"/>
    <w:rsid w:val="0067231E"/>
    <w:rsid w:val="00682970"/>
    <w:rsid w:val="006F5309"/>
    <w:rsid w:val="00757817"/>
    <w:rsid w:val="00776563"/>
    <w:rsid w:val="008135B7"/>
    <w:rsid w:val="008D2093"/>
    <w:rsid w:val="00933801"/>
    <w:rsid w:val="00952321"/>
    <w:rsid w:val="00984FD0"/>
    <w:rsid w:val="009E481B"/>
    <w:rsid w:val="00A520E5"/>
    <w:rsid w:val="00BB642E"/>
    <w:rsid w:val="00C22041"/>
    <w:rsid w:val="00C84A42"/>
    <w:rsid w:val="00CB6AB1"/>
    <w:rsid w:val="00CD3AED"/>
    <w:rsid w:val="00D443AA"/>
    <w:rsid w:val="00DA5AF0"/>
    <w:rsid w:val="00DA5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8"/>
        <o:r id="V:Rule2" type="connector" idref="#_x0000_s1030"/>
        <o:r id="V:Rule3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AAD"/>
  </w:style>
  <w:style w:type="paragraph" w:styleId="1">
    <w:name w:val="heading 1"/>
    <w:basedOn w:val="a"/>
    <w:next w:val="a"/>
    <w:link w:val="10"/>
    <w:uiPriority w:val="9"/>
    <w:qFormat/>
    <w:rsid w:val="001563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56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5639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5639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5639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5639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5639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5639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5639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63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56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5639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5639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5639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5639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3">
    <w:name w:val="caption"/>
    <w:basedOn w:val="a"/>
    <w:next w:val="a"/>
    <w:uiPriority w:val="35"/>
    <w:unhideWhenUsed/>
    <w:qFormat/>
    <w:rsid w:val="0015639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5639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5639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5639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5639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5639B"/>
    <w:rPr>
      <w:b/>
      <w:bCs/>
    </w:rPr>
  </w:style>
  <w:style w:type="character" w:styleId="a9">
    <w:name w:val="Emphasis"/>
    <w:basedOn w:val="a0"/>
    <w:uiPriority w:val="20"/>
    <w:qFormat/>
    <w:rsid w:val="0015639B"/>
    <w:rPr>
      <w:i/>
      <w:iCs/>
    </w:rPr>
  </w:style>
  <w:style w:type="paragraph" w:styleId="aa">
    <w:name w:val="No Spacing"/>
    <w:uiPriority w:val="1"/>
    <w:qFormat/>
    <w:rsid w:val="0015639B"/>
    <w:pPr>
      <w:spacing w:after="0" w:line="240" w:lineRule="auto"/>
    </w:pPr>
  </w:style>
  <w:style w:type="paragraph" w:styleId="ab">
    <w:name w:val="List Paragraph"/>
    <w:basedOn w:val="a"/>
    <w:qFormat/>
    <w:rsid w:val="0015639B"/>
    <w:pPr>
      <w:ind w:left="720"/>
      <w:contextualSpacing/>
    </w:pPr>
  </w:style>
  <w:style w:type="paragraph" w:styleId="ac">
    <w:name w:val="Intense Quote"/>
    <w:basedOn w:val="a"/>
    <w:next w:val="a"/>
    <w:link w:val="ad"/>
    <w:uiPriority w:val="30"/>
    <w:qFormat/>
    <w:rsid w:val="0015639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5639B"/>
    <w:rPr>
      <w:b/>
      <w:bCs/>
      <w:i/>
      <w:iCs/>
      <w:color w:val="4F81BD" w:themeColor="accent1"/>
    </w:rPr>
  </w:style>
  <w:style w:type="paragraph" w:customStyle="1" w:styleId="ae">
    <w:name w:val="Аа"/>
    <w:basedOn w:val="a"/>
    <w:rsid w:val="009E481B"/>
    <w:pPr>
      <w:suppressAutoHyphens/>
      <w:spacing w:line="360" w:lineRule="auto"/>
      <w:ind w:firstLine="709"/>
      <w:contextualSpacing/>
      <w:jc w:val="both"/>
    </w:pPr>
    <w:rPr>
      <w:rFonts w:eastAsia="Times New Roman" w:cs="Times New Roman"/>
    </w:rPr>
  </w:style>
  <w:style w:type="character" w:customStyle="1" w:styleId="70">
    <w:name w:val="Заголовок 7 Знак"/>
    <w:basedOn w:val="a0"/>
    <w:link w:val="7"/>
    <w:uiPriority w:val="9"/>
    <w:rsid w:val="0015639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15639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15639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">
    <w:name w:val="Normal (Web)"/>
    <w:aliases w:val="Обычный (Web)"/>
    <w:basedOn w:val="a"/>
    <w:link w:val="af0"/>
    <w:uiPriority w:val="99"/>
    <w:qFormat/>
    <w:rsid w:val="0015639B"/>
    <w:pPr>
      <w:spacing w:before="100" w:beforeAutospacing="1" w:after="100" w:afterAutospacing="1"/>
    </w:pPr>
    <w:rPr>
      <w:sz w:val="24"/>
      <w:szCs w:val="24"/>
    </w:rPr>
  </w:style>
  <w:style w:type="character" w:customStyle="1" w:styleId="af0">
    <w:name w:val="Обычный (веб) Знак"/>
    <w:aliases w:val="Обычный (Web) Знак"/>
    <w:link w:val="af"/>
    <w:uiPriority w:val="99"/>
    <w:locked/>
    <w:rsid w:val="0015639B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15639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5639B"/>
    <w:rPr>
      <w:i/>
      <w:iCs/>
      <w:color w:val="000000" w:themeColor="text1"/>
    </w:rPr>
  </w:style>
  <w:style w:type="character" w:styleId="af1">
    <w:name w:val="Subtle Emphasis"/>
    <w:basedOn w:val="a0"/>
    <w:uiPriority w:val="19"/>
    <w:qFormat/>
    <w:rsid w:val="0015639B"/>
    <w:rPr>
      <w:i/>
      <w:iCs/>
      <w:color w:val="808080" w:themeColor="text1" w:themeTint="7F"/>
    </w:rPr>
  </w:style>
  <w:style w:type="character" w:styleId="af2">
    <w:name w:val="Intense Emphasis"/>
    <w:basedOn w:val="a0"/>
    <w:uiPriority w:val="21"/>
    <w:qFormat/>
    <w:rsid w:val="0015639B"/>
    <w:rPr>
      <w:b/>
      <w:bCs/>
      <w:i/>
      <w:iCs/>
      <w:color w:val="4F81BD" w:themeColor="accent1"/>
    </w:rPr>
  </w:style>
  <w:style w:type="character" w:styleId="af3">
    <w:name w:val="Subtle Reference"/>
    <w:basedOn w:val="a0"/>
    <w:uiPriority w:val="31"/>
    <w:qFormat/>
    <w:rsid w:val="0015639B"/>
    <w:rPr>
      <w:smallCaps/>
      <w:color w:val="C0504D" w:themeColor="accent2"/>
      <w:u w:val="single"/>
    </w:rPr>
  </w:style>
  <w:style w:type="character" w:styleId="af4">
    <w:name w:val="Intense Reference"/>
    <w:basedOn w:val="a0"/>
    <w:uiPriority w:val="32"/>
    <w:qFormat/>
    <w:rsid w:val="0015639B"/>
    <w:rPr>
      <w:b/>
      <w:bCs/>
      <w:smallCaps/>
      <w:color w:val="C0504D" w:themeColor="accent2"/>
      <w:spacing w:val="5"/>
      <w:u w:val="single"/>
    </w:rPr>
  </w:style>
  <w:style w:type="character" w:styleId="af5">
    <w:name w:val="Book Title"/>
    <w:basedOn w:val="a0"/>
    <w:uiPriority w:val="33"/>
    <w:qFormat/>
    <w:rsid w:val="0015639B"/>
    <w:rPr>
      <w:b/>
      <w:bCs/>
      <w:smallCap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15639B"/>
    <w:pPr>
      <w:outlineLvl w:val="9"/>
    </w:pPr>
  </w:style>
  <w:style w:type="character" w:styleId="af7">
    <w:name w:val="Hyperlink"/>
    <w:basedOn w:val="a0"/>
    <w:uiPriority w:val="99"/>
    <w:unhideWhenUsed/>
    <w:rsid w:val="00600AAD"/>
    <w:rPr>
      <w:color w:val="0000FF"/>
      <w:u w:val="single"/>
    </w:rPr>
  </w:style>
  <w:style w:type="table" w:styleId="af8">
    <w:name w:val="Table Grid"/>
    <w:basedOn w:val="a1"/>
    <w:uiPriority w:val="59"/>
    <w:rsid w:val="00600A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w-headline">
    <w:name w:val="mw-headline"/>
    <w:basedOn w:val="a0"/>
    <w:rsid w:val="00600AAD"/>
  </w:style>
  <w:style w:type="paragraph" w:styleId="af9">
    <w:name w:val="Balloon Text"/>
    <w:basedOn w:val="a"/>
    <w:link w:val="afa"/>
    <w:uiPriority w:val="99"/>
    <w:semiHidden/>
    <w:unhideWhenUsed/>
    <w:rsid w:val="00600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600AAD"/>
    <w:rPr>
      <w:rFonts w:ascii="Tahoma" w:hAnsi="Tahoma" w:cs="Tahoma"/>
      <w:sz w:val="16"/>
      <w:szCs w:val="16"/>
    </w:rPr>
  </w:style>
  <w:style w:type="paragraph" w:styleId="afb">
    <w:name w:val="Body Text Indent"/>
    <w:basedOn w:val="a"/>
    <w:link w:val="afc"/>
    <w:rsid w:val="00600AA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ru-RU" w:eastAsia="ru-RU" w:bidi="ar-SA"/>
    </w:rPr>
  </w:style>
  <w:style w:type="character" w:customStyle="1" w:styleId="afc">
    <w:name w:val="Основной текст с отступом Знак"/>
    <w:basedOn w:val="a0"/>
    <w:link w:val="afb"/>
    <w:rsid w:val="00600AAD"/>
    <w:rPr>
      <w:rFonts w:ascii="Times New Roman" w:eastAsia="Times New Roman" w:hAnsi="Times New Roman" w:cs="Times New Roman"/>
      <w:sz w:val="28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hyperlink" Target="https://assistentus.ru/oplata-truda/koefficient-trudovogo-uchastiya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12" Type="http://schemas.openxmlformats.org/officeDocument/2006/relationships/hyperlink" Target="https://assistentus.ru/mrot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image" Target="media/image6.png"/><Relationship Id="rId14" Type="http://schemas.openxmlformats.org/officeDocument/2006/relationships/hyperlink" Target="https://1c-wiseadvice.ru/company/blog/raschet-zarabotnoy-platy-pri-bolnichnom-2019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9</Pages>
  <Words>2571</Words>
  <Characters>14658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12</cp:revision>
  <dcterms:created xsi:type="dcterms:W3CDTF">2021-10-21T13:24:00Z</dcterms:created>
  <dcterms:modified xsi:type="dcterms:W3CDTF">2021-10-21T13:47:00Z</dcterms:modified>
</cp:coreProperties>
</file>