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09" w:rsidRPr="00267A99" w:rsidRDefault="00487E09" w:rsidP="00487E09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Здравствуйте.</w:t>
      </w:r>
    </w:p>
    <w:p w:rsidR="00487E09" w:rsidRPr="00487E09" w:rsidRDefault="00487E09" w:rsidP="00487E09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Тема: «Решение систем линейных уравнений по формулам </w:t>
      </w:r>
      <w:proofErr w:type="spellStart"/>
      <w:r w:rsidRPr="00267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Крамера</w:t>
      </w:r>
      <w:proofErr w:type="spellEnd"/>
      <w:r w:rsidRPr="00267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освоить данный параграф Вы должны уметь раскрывать определители «два на два» и «три на три». 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мы подробно рассмотрим правило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системы двух линейных уравнений с двумя неизвестными. 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систему уравнений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4C4E" wp14:editId="05694EF1">
            <wp:extent cx="952500" cy="485775"/>
            <wp:effectExtent l="0" t="0" r="0" b="9525"/>
            <wp:docPr id="40" name="Рисунок 40" descr="http://www.mathprofi.ru/f/pravilo_kramera_matrichnyi_metod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pravilo_kramera_matrichnyi_metod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шаге вычислим определитель 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062EAC" wp14:editId="6C393C05">
            <wp:extent cx="752475" cy="485775"/>
            <wp:effectExtent l="0" t="0" r="9525" b="9525"/>
            <wp:docPr id="39" name="Рисунок 39" descr="http://www.mathprofi.ru/f/pravilo_kramera_matrichnyi_metod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pravilo_kramera_matrichnyi_metod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называют </w:t>
      </w:r>
      <w:r w:rsidRPr="00267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главным определителем системы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C08D37" wp14:editId="77F66B7E">
            <wp:extent cx="381000" cy="180975"/>
            <wp:effectExtent l="0" t="0" r="0" b="9525"/>
            <wp:docPr id="38" name="Рисунок 38" descr="http://www.mathprofi.ru/f/pravilo_kramera_matrichnyi_metod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pravilo_kramera_matrichnyi_metod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система имеет бесконечно много решений или несовместна (не имеет решений). В этом случае правило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поможет, нужно использовать </w:t>
      </w:r>
      <w:hyperlink r:id="rId8" w:history="1">
        <w:r w:rsidRPr="00267A99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метод Гаусса</w:t>
        </w:r>
      </w:hyperlink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нем чуть позже).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86ABEC" wp14:editId="207E4CFC">
            <wp:extent cx="381000" cy="180975"/>
            <wp:effectExtent l="0" t="0" r="0" b="9525"/>
            <wp:docPr id="37" name="Рисунок 37" descr="http://www.mathprofi.ru/f/pravilo_kramera_matrichnyi_metod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pravilo_kramera_matrichnyi_metod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система имеет единственное решение, и для нахождения корней мы должны вычислить еще два определителя: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5C27A1" wp14:editId="72691B49">
            <wp:extent cx="800100" cy="485775"/>
            <wp:effectExtent l="0" t="0" r="0" b="9525"/>
            <wp:docPr id="36" name="Рисунок 36" descr="http://www.mathprofi.ru/f/pravilo_kramera_matrichnyi_metod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pravilo_kramera_matrichnyi_metod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48AA84" wp14:editId="0FC2727B">
            <wp:extent cx="828675" cy="485775"/>
            <wp:effectExtent l="0" t="0" r="9525" b="9525"/>
            <wp:docPr id="35" name="Рисунок 35" descr="http://www.mathprofi.ru/f/pravilo_kramera_matrichnyi_metod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pravilo_kramera_matrichnyi_metod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вышеуказанные определители также могут обозначаться латинской буквой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AE9B12" wp14:editId="127FD8D5">
            <wp:extent cx="161925" cy="161925"/>
            <wp:effectExtent l="0" t="0" r="9525" b="9525"/>
            <wp:docPr id="34" name="Рисунок 34" descr="http://www.mathprofi.ru/f/pravilo_kramera_matrichnyi_metod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pravilo_kramera_matrichnyi_metod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уравнения находим по формулам: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AE2E4F" wp14:editId="2E3358C1">
            <wp:extent cx="466725" cy="390525"/>
            <wp:effectExtent l="0" t="0" r="9525" b="9525"/>
            <wp:docPr id="33" name="Рисунок 33" descr="http://www.mathprofi.ru/f/pravilo_kramera_matrichnyi_metod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pravilo_kramera_matrichnyi_metod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E0A59B" wp14:editId="7F3DD557">
            <wp:extent cx="485775" cy="409575"/>
            <wp:effectExtent l="0" t="0" r="9525" b="9525"/>
            <wp:docPr id="32" name="Рисунок 32" descr="http://www.mathprofi.ru/f/pravilo_kramera_matrichnyi_metod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pravilo_kramera_matrichnyi_metod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систему линейных уравнений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2E66FE" wp14:editId="4931D68B">
            <wp:extent cx="1343025" cy="457200"/>
            <wp:effectExtent l="0" t="0" r="9525" b="0"/>
            <wp:docPr id="31" name="Рисунок 31" descr="http://www.mathprofi.ru/f/pravilo_kramera_matrichnyi_metod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pravilo_kramera_matrichnyi_metod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решить такую систему? Можно попытаться выразить одну переменную через другую, но в этом случае наверняка получатся страшные навороченные дроби, с которыми крайне неудобно работать, да и оформление решения будет выглядеть просто ужасно. Можно умножить второе уравнение на 6 и провести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почленное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вычитание, но и здесь возникнут те же самые дроби.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делать? В подобных случаях и приходят на помощь формулы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proofErr w:type="gram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07C26" wp14:editId="65A78CA1">
            <wp:extent cx="3543300" cy="457200"/>
            <wp:effectExtent l="0" t="0" r="0" b="0"/>
            <wp:docPr id="30" name="Рисунок 30" descr="http://www.mathprofi.ru/f/pravilo_kramera_matrichnyi_metod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pravilo_kramera_matrichnyi_metod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система имеет единственное решение.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7CAD99F" wp14:editId="6C0BA07F">
            <wp:extent cx="4352925" cy="457200"/>
            <wp:effectExtent l="0" t="0" r="9525" b="0"/>
            <wp:docPr id="29" name="Рисунок 29" descr="http://www.mathprofi.ru/f/pravilo_kramera_matrichnyi_metod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pravilo_kramera_matrichnyi_metod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190C05" wp14:editId="7CEED43C">
            <wp:extent cx="1609725" cy="390525"/>
            <wp:effectExtent l="0" t="0" r="9525" b="9525"/>
            <wp:docPr id="28" name="Рисунок 28" descr="http://www.mathprofi.ru/f/pravilo_kramera_matrichnyi_metod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pravilo_kramera_matrichnyi_metod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50F961" wp14:editId="4A7BFA8B">
            <wp:extent cx="4752975" cy="457200"/>
            <wp:effectExtent l="0" t="0" r="9525" b="0"/>
            <wp:docPr id="27" name="Рисунок 27" descr="http://www.mathprofi.ru/f/pravilo_kramera_matrichnyi_metod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pravilo_kramera_matrichnyi_metod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478D87" wp14:editId="010D1E28">
            <wp:extent cx="1638300" cy="390525"/>
            <wp:effectExtent l="0" t="0" r="0" b="9525"/>
            <wp:docPr id="26" name="Рисунок 26" descr="http://www.mathprofi.ru/f/pravilo_kramera_matrichnyi_metod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pravilo_kramera_matrichnyi_metod_clip_image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4A9B27" wp14:editId="1C2F10F8">
            <wp:extent cx="619125" cy="200025"/>
            <wp:effectExtent l="0" t="0" r="9525" b="9525"/>
            <wp:docPr id="25" name="Рисунок 25" descr="http://www.mathprofi.ru/f/pravilo_kramera_matrichnyi_metod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pravilo_kramera_matrichnyi_metod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AACB64" wp14:editId="3749983D">
            <wp:extent cx="619125" cy="200025"/>
            <wp:effectExtent l="0" t="0" r="9525" b="9525"/>
            <wp:docPr id="24" name="Рисунок 24" descr="http://www.mathprofi.ru/f/pravilo_kramera_matrichnyi_metod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pravilo_kramera_matrichnyi_metod_clip_image0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корня обладают бесконечными хвостами, и найдены пр</w:t>
      </w:r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иближенно, что вполне приемлемо.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здесь не нужны, поскольку задание решается по готовым формулам, однако, есть один нюанс. Когда используете данный метод, </w:t>
      </w: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 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фрагментом оформления задания является следующий фрагмент: </w:t>
      </w:r>
      <w:r w:rsidRPr="00267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267A99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D623EFE" wp14:editId="5D176027">
            <wp:extent cx="238125" cy="180975"/>
            <wp:effectExtent l="0" t="0" r="9525" b="9525"/>
            <wp:docPr id="23" name="Рисунок 23" descr="http://www.mathprofi.ru/f/pravilo_kramera_matrichnyi_metod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pravilo_kramera_matrichnyi_metod_clip_image03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значит, система имеет единственное решение»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противном случае рецензент может Вас наказать за неуважение к теореме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к рассмотрению правила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системы трех уравнений с тремя неизвестными: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D095C0" wp14:editId="310DE1EF">
            <wp:extent cx="1419225" cy="714375"/>
            <wp:effectExtent l="0" t="0" r="9525" b="9525"/>
            <wp:docPr id="19" name="Рисунок 19" descr="http://www.mathprofi.ru/f/pravilo_kramera_matrichnyi_metod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pravilo_kramera_matrichnyi_metod_clip_image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главный определитель системы: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A158F9" wp14:editId="54DF4FC7">
            <wp:extent cx="1028700" cy="714375"/>
            <wp:effectExtent l="0" t="0" r="0" b="9525"/>
            <wp:docPr id="18" name="Рисунок 18" descr="http://www.mathprofi.ru/f/pravilo_kramera_matrichnyi_metod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pravilo_kramera_matrichnyi_metod_clip_image04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0460EF" wp14:editId="410769EB">
            <wp:extent cx="390525" cy="180975"/>
            <wp:effectExtent l="0" t="0" r="9525" b="9525"/>
            <wp:docPr id="17" name="Рисунок 17" descr="http://www.mathprofi.ru/f/pravilo_kramera_matrichnyi_metod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pravilo_kramera_matrichnyi_metod_clip_image0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система имеет бесконечно много решений или несовместна (не имеет решений). 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7745F2" wp14:editId="7EC32C21">
            <wp:extent cx="390525" cy="180975"/>
            <wp:effectExtent l="0" t="0" r="9525" b="9525"/>
            <wp:docPr id="16" name="Рисунок 16" descr="http://www.mathprofi.ru/f/pravilo_kramera_matrichnyi_metod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pravilo_kramera_matrichnyi_metod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система имеет единственное решение и для нахождения корней мы должны вычислить еще три определителя: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80D850" wp14:editId="09F74550">
            <wp:extent cx="1066800" cy="714375"/>
            <wp:effectExtent l="0" t="0" r="0" b="9525"/>
            <wp:docPr id="15" name="Рисунок 15" descr="http://www.mathprofi.ru/f/pravilo_kramera_matrichnyi_metod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pravilo_kramera_matrichnyi_metod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2AD624" wp14:editId="7C66193D">
            <wp:extent cx="1076325" cy="714375"/>
            <wp:effectExtent l="0" t="0" r="9525" b="9525"/>
            <wp:docPr id="14" name="Рисунок 14" descr="http://www.mathprofi.ru/f/pravilo_kramera_matrichnyi_metod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pravilo_kramera_matrichnyi_metod_clip_image0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E3243B" wp14:editId="6BF1DB00">
            <wp:extent cx="1095375" cy="714375"/>
            <wp:effectExtent l="0" t="0" r="9525" b="9525"/>
            <wp:docPr id="13" name="Рисунок 13" descr="http://www.mathprofi.ru/f/pravilo_kramera_matrichnyi_metod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pravilo_kramera_matrichnyi_metod_clip_image0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ответ рассчитывается по формулам: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6B7AAC" wp14:editId="0E4DF313">
            <wp:extent cx="1714500" cy="371475"/>
            <wp:effectExtent l="0" t="0" r="0" b="9525"/>
            <wp:docPr id="12" name="Рисунок 12" descr="http://www.mathprofi.ru/f/pravilo_kramera_matrichnyi_metod_cli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pravilo_kramera_matrichnyi_metod_clip_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видите, случай «три на три» принципиально ничем не отличается от случая «два на два», столбец свободных членов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72EA88" wp14:editId="569C39F3">
            <wp:extent cx="161925" cy="685800"/>
            <wp:effectExtent l="0" t="0" r="9525" b="0"/>
            <wp:docPr id="11" name="Рисунок 11" descr="http://www.mathprofi.ru/f/pravilo_kramera_matrichnyi_metod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pravilo_kramera_matrichnyi_metod_clip_image06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 «прогуливается» слева направо по столбцам главного определителя.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proofErr w:type="gramStart"/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ешить систему по формулам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67F140" wp14:editId="289EF327">
            <wp:extent cx="1304925" cy="714375"/>
            <wp:effectExtent l="0" t="0" r="9525" b="9525"/>
            <wp:docPr id="10" name="Рисунок 10" descr="http://www.mathprofi.ru/f/pravilo_kramera_matrichnyi_metod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pravilo_kramera_matrichnyi_metod_clip_image06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Решим систему по формулам </w:t>
      </w:r>
      <w:proofErr w:type="spellStart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Крамера</w:t>
      </w:r>
      <w:proofErr w:type="spellEnd"/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E2DCE8" wp14:editId="3E41A3E5">
            <wp:extent cx="3533775" cy="714375"/>
            <wp:effectExtent l="0" t="0" r="9525" b="9525"/>
            <wp:docPr id="9" name="Рисунок 9" descr="http://www.mathprofi.ru/f/pravilo_kramera_matrichnyi_metod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pravilo_kramera_matrichnyi_metod_clip_image06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396C84" wp14:editId="71050C78">
            <wp:extent cx="3924300" cy="219075"/>
            <wp:effectExtent l="0" t="0" r="0" b="9525"/>
            <wp:docPr id="8" name="Рисунок 8" descr="http://www.mathprofi.ru/f/pravilo_kramera_matrichnyi_metod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pravilo_kramera_matrichnyi_metod_clip_image06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система имеет единственное решение.</w:t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BC55FF" wp14:editId="793C01F5">
            <wp:extent cx="4229100" cy="942975"/>
            <wp:effectExtent l="0" t="0" r="0" b="9525"/>
            <wp:docPr id="7" name="Рисунок 7" descr="http://www.mathprofi.ru/f/pravilo_kramera_matrichnyi_metod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pravilo_kramera_matrichnyi_metod_clip_image06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240A8B" wp14:editId="17B537C3">
            <wp:extent cx="1247775" cy="390525"/>
            <wp:effectExtent l="0" t="0" r="9525" b="9525"/>
            <wp:docPr id="6" name="Рисунок 6" descr="http://www.mathprofi.ru/f/pravilo_kramera_matrichnyi_metod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pravilo_kramera_matrichnyi_metod_clip_image07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28EF56" wp14:editId="23727243">
            <wp:extent cx="3743325" cy="942975"/>
            <wp:effectExtent l="0" t="0" r="9525" b="9525"/>
            <wp:docPr id="5" name="Рисунок 5" descr="http://www.mathprofi.ru/f/pravilo_kramera_matrichnyi_metod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pravilo_kramera_matrichnyi_metod_clip_image07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63AC5" wp14:editId="36598DE1">
            <wp:extent cx="1285875" cy="390525"/>
            <wp:effectExtent l="0" t="0" r="9525" b="9525"/>
            <wp:docPr id="4" name="Рисунок 4" descr="http://www.mathprofi.ru/f/pravilo_kramera_matrichnyi_metod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pravilo_kramera_matrichnyi_metod_clip_image07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A4C363" wp14:editId="5FE86DDA">
            <wp:extent cx="3990975" cy="942975"/>
            <wp:effectExtent l="0" t="0" r="9525" b="9525"/>
            <wp:docPr id="3" name="Рисунок 3" descr="http://www.mathprofi.ru/f/pravilo_kramera_matrichnyi_metod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pravilo_kramera_matrichnyi_metod_clip_image07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487E0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CB2992" wp14:editId="7706BD06">
            <wp:extent cx="1171575" cy="390525"/>
            <wp:effectExtent l="0" t="0" r="9525" b="9525"/>
            <wp:docPr id="2" name="Рисунок 2" descr="http://www.mathprofi.ru/f/pravilo_kramera_matrichnyi_metod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pravilo_kramera_matrichnyi_metod_clip_image07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67A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E7A1A" wp14:editId="6CEF1913">
            <wp:extent cx="1257300" cy="228600"/>
            <wp:effectExtent l="0" t="0" r="0" b="0"/>
            <wp:docPr id="1" name="Рисунок 1" descr="http://www.mathprofi.ru/f/pravilo_kramera_matrichnyi_metod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pravilo_kramera_matrichnyi_metod_clip_image08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707" w:rsidRDefault="00087707" w:rsidP="0008770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A99" w:rsidRPr="00267A99" w:rsidRDefault="00267A99" w:rsidP="0008770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707" w:rsidRPr="00487E09" w:rsidRDefault="00087707" w:rsidP="0008770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 ГАУССА</w:t>
      </w:r>
      <w:r w:rsidRPr="0026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Метод  Гаусса – наиболее мощный и универсальный инструмент для нахождения решения </w:t>
      </w:r>
      <w:r w:rsidRPr="00267A99">
        <w:rPr>
          <w:rStyle w:val="a3"/>
          <w:color w:val="000000"/>
          <w:sz w:val="28"/>
          <w:szCs w:val="28"/>
        </w:rPr>
        <w:t>любой</w:t>
      </w:r>
      <w:r w:rsidRPr="00267A99">
        <w:rPr>
          <w:color w:val="000000"/>
          <w:sz w:val="28"/>
          <w:szCs w:val="28"/>
        </w:rPr>
        <w:t> системы линейных уравнений. Как мы помним, </w:t>
      </w:r>
      <w:r w:rsidR="00087707" w:rsidRPr="00267A99">
        <w:rPr>
          <w:rStyle w:val="a3"/>
          <w:color w:val="000000"/>
          <w:sz w:val="28"/>
          <w:szCs w:val="28"/>
        </w:rPr>
        <w:t xml:space="preserve">м. </w:t>
      </w:r>
      <w:proofErr w:type="spellStart"/>
      <w:r w:rsidR="00087707" w:rsidRPr="00267A99">
        <w:rPr>
          <w:rStyle w:val="a3"/>
          <w:color w:val="000000"/>
          <w:sz w:val="28"/>
          <w:szCs w:val="28"/>
        </w:rPr>
        <w:t>Крамера</w:t>
      </w:r>
      <w:proofErr w:type="spellEnd"/>
      <w:r w:rsidR="00087707" w:rsidRPr="00267A99">
        <w:rPr>
          <w:color w:val="000000"/>
          <w:sz w:val="28"/>
          <w:szCs w:val="28"/>
        </w:rPr>
        <w:t> </w:t>
      </w:r>
      <w:proofErr w:type="gramStart"/>
      <w:r w:rsidR="00087707" w:rsidRPr="00267A99">
        <w:rPr>
          <w:color w:val="000000"/>
          <w:sz w:val="28"/>
          <w:szCs w:val="28"/>
        </w:rPr>
        <w:t>непригоден</w:t>
      </w:r>
      <w:proofErr w:type="gramEnd"/>
      <w:r w:rsidR="00087707" w:rsidRPr="00267A99">
        <w:rPr>
          <w:color w:val="000000"/>
          <w:sz w:val="28"/>
          <w:szCs w:val="28"/>
        </w:rPr>
        <w:t xml:space="preserve"> </w:t>
      </w:r>
      <w:r w:rsidRPr="00267A99">
        <w:rPr>
          <w:color w:val="000000"/>
          <w:sz w:val="28"/>
          <w:szCs w:val="28"/>
        </w:rPr>
        <w:t xml:space="preserve">в тех случаях, когда система имеет бесконечно много решений или несовместна. 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 xml:space="preserve">Вернемся к простейшей системе 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BA1E1BE" wp14:editId="7C5E08F7">
            <wp:extent cx="828675" cy="457200"/>
            <wp:effectExtent l="0" t="0" r="9525" b="0"/>
            <wp:docPr id="96" name="Рисунок 96" descr="http://www.mathprofi.ru/g/metod_gaussa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g/metod_gaussa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 и решим ее методом Гаусса.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На первом этапе нужно записать </w:t>
      </w:r>
      <w:r w:rsidRPr="00267A99">
        <w:rPr>
          <w:rStyle w:val="a6"/>
          <w:color w:val="000000"/>
          <w:sz w:val="28"/>
          <w:szCs w:val="28"/>
        </w:rPr>
        <w:t>расширенную матрицу системы</w:t>
      </w:r>
      <w:r w:rsidRPr="00267A99">
        <w:rPr>
          <w:color w:val="000000"/>
          <w:sz w:val="28"/>
          <w:szCs w:val="28"/>
        </w:rPr>
        <w:t>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E8AEEDB" wp14:editId="72FA1C99">
            <wp:extent cx="800100" cy="485775"/>
            <wp:effectExtent l="0" t="0" r="0" b="9525"/>
            <wp:docPr id="95" name="Рисунок 95" descr="http://www.mathprofi.ru/g/metod_gaussa_dly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g/metod_gaussa_dly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 xml:space="preserve">. По какому принципу записаны коэффициенты, думаю, всем видно. Вертикальная черта внутри матрицы не несёт никакого математического смысла – это просто </w:t>
      </w:r>
      <w:proofErr w:type="spellStart"/>
      <w:r w:rsidRPr="00267A99">
        <w:rPr>
          <w:color w:val="000000"/>
          <w:sz w:val="28"/>
          <w:szCs w:val="28"/>
        </w:rPr>
        <w:t>отчеркивание</w:t>
      </w:r>
      <w:proofErr w:type="spellEnd"/>
      <w:r w:rsidRPr="00267A99">
        <w:rPr>
          <w:color w:val="000000"/>
          <w:sz w:val="28"/>
          <w:szCs w:val="28"/>
        </w:rPr>
        <w:t xml:space="preserve"> для удобства оформления.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6"/>
          <w:b/>
          <w:bCs/>
          <w:color w:val="000000"/>
          <w:sz w:val="28"/>
          <w:szCs w:val="28"/>
        </w:rPr>
        <w:t>Справка</w:t>
      </w:r>
      <w:r w:rsidRPr="00267A99">
        <w:rPr>
          <w:color w:val="000000"/>
          <w:sz w:val="28"/>
          <w:szCs w:val="28"/>
        </w:rPr>
        <w:t>:</w:t>
      </w:r>
      <w:r w:rsidRPr="00267A99">
        <w:rPr>
          <w:rStyle w:val="a6"/>
          <w:color w:val="000000"/>
          <w:sz w:val="28"/>
          <w:szCs w:val="28"/>
        </w:rPr>
        <w:t> рекомендую запомнить </w:t>
      </w:r>
      <w:r w:rsidRPr="00267A99">
        <w:rPr>
          <w:rStyle w:val="a3"/>
          <w:i/>
          <w:iCs/>
          <w:color w:val="000000"/>
          <w:sz w:val="28"/>
          <w:szCs w:val="28"/>
        </w:rPr>
        <w:t>термины</w:t>
      </w:r>
      <w:r w:rsidRPr="00267A99">
        <w:rPr>
          <w:rStyle w:val="a6"/>
          <w:color w:val="000000"/>
          <w:sz w:val="28"/>
          <w:szCs w:val="28"/>
        </w:rPr>
        <w:t> линейной алгебры. </w:t>
      </w:r>
      <w:r w:rsidRPr="00267A99">
        <w:rPr>
          <w:rStyle w:val="a3"/>
          <w:i/>
          <w:iCs/>
          <w:color w:val="000000"/>
          <w:sz w:val="28"/>
          <w:szCs w:val="28"/>
        </w:rPr>
        <w:t>Матрица системы</w:t>
      </w:r>
      <w:r w:rsidRPr="00267A99">
        <w:rPr>
          <w:rStyle w:val="a6"/>
          <w:color w:val="000000"/>
          <w:sz w:val="28"/>
          <w:szCs w:val="28"/>
        </w:rPr>
        <w:t> – это матрица, составленная только из коэффициентов при неизвестных, в данном примере матрица системы: </w:t>
      </w:r>
      <w:r w:rsidRPr="00267A9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00282002" wp14:editId="1E609B1C">
            <wp:extent cx="571500" cy="457200"/>
            <wp:effectExtent l="0" t="0" r="0" b="0"/>
            <wp:docPr id="94" name="Рисунок 94" descr="http://www.mathprofi.ru/g/metod_gauss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g/metod_gauss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rStyle w:val="a6"/>
          <w:color w:val="000000"/>
          <w:sz w:val="28"/>
          <w:szCs w:val="28"/>
        </w:rPr>
        <w:t>. </w:t>
      </w:r>
      <w:r w:rsidRPr="00267A99">
        <w:rPr>
          <w:rStyle w:val="a3"/>
          <w:i/>
          <w:iCs/>
          <w:color w:val="000000"/>
          <w:sz w:val="28"/>
          <w:szCs w:val="28"/>
        </w:rPr>
        <w:t>Расширенная матрица системы</w:t>
      </w:r>
      <w:r w:rsidRPr="00267A99">
        <w:rPr>
          <w:rStyle w:val="a6"/>
          <w:color w:val="000000"/>
          <w:sz w:val="28"/>
          <w:szCs w:val="28"/>
        </w:rPr>
        <w:t> – это та же матрица системы плюс столбец свободных членов, в данном случае: </w:t>
      </w:r>
      <w:r w:rsidRPr="00267A99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7B2B455B" wp14:editId="4610A786">
            <wp:extent cx="800100" cy="485775"/>
            <wp:effectExtent l="0" t="0" r="0" b="9525"/>
            <wp:docPr id="93" name="Рисунок 93" descr="http://www.mathprofi.ru/g/metod_gaussa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g/metod_gaussa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rStyle w:val="a6"/>
          <w:color w:val="000000"/>
          <w:sz w:val="28"/>
          <w:szCs w:val="28"/>
        </w:rPr>
        <w:t>. Любую из матриц можно для краткости называть просто матрицей.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После того, как расширенная матрица системы записана, с ней необходимо выполнить некоторые действия, которые также называются </w:t>
      </w:r>
      <w:r w:rsidRPr="00267A99">
        <w:rPr>
          <w:rStyle w:val="a6"/>
          <w:color w:val="000000"/>
          <w:sz w:val="28"/>
          <w:szCs w:val="28"/>
        </w:rPr>
        <w:t>элементарными преобразованиями</w:t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  <w:u w:val="single"/>
        </w:rPr>
        <w:t>Существуют следующие элементарные преобразования: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1) </w:t>
      </w:r>
      <w:r w:rsidRPr="00267A99">
        <w:rPr>
          <w:rStyle w:val="a3"/>
          <w:color w:val="000000"/>
          <w:sz w:val="28"/>
          <w:szCs w:val="28"/>
        </w:rPr>
        <w:t>Строки</w:t>
      </w:r>
      <w:r w:rsidRPr="00267A99">
        <w:rPr>
          <w:color w:val="000000"/>
          <w:sz w:val="28"/>
          <w:szCs w:val="28"/>
        </w:rPr>
        <w:t> матрицы </w:t>
      </w:r>
      <w:r w:rsidRPr="00267A99">
        <w:rPr>
          <w:rStyle w:val="a3"/>
          <w:color w:val="000000"/>
          <w:sz w:val="28"/>
          <w:szCs w:val="28"/>
        </w:rPr>
        <w:t>можно</w:t>
      </w:r>
      <w:r w:rsidRPr="00267A99">
        <w:rPr>
          <w:color w:val="000000"/>
          <w:sz w:val="28"/>
          <w:szCs w:val="28"/>
        </w:rPr>
        <w:t> </w:t>
      </w:r>
      <w:r w:rsidRPr="00267A99">
        <w:rPr>
          <w:rStyle w:val="a3"/>
          <w:color w:val="000000"/>
          <w:sz w:val="28"/>
          <w:szCs w:val="28"/>
        </w:rPr>
        <w:t>переставлять</w:t>
      </w:r>
      <w:r w:rsidRPr="00267A99">
        <w:rPr>
          <w:color w:val="000000"/>
          <w:sz w:val="28"/>
          <w:szCs w:val="28"/>
        </w:rPr>
        <w:t> местами. Например, в рассматриваемой матрице можно безболезненно переставить первую и вторую строки: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7F79613" wp14:editId="40451AF0">
            <wp:extent cx="1762125" cy="485775"/>
            <wp:effectExtent l="0" t="0" r="9525" b="9525"/>
            <wp:docPr id="92" name="Рисунок 92" descr="http://www.mathprofi.ru/g/metod_gauss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g/metod_gauss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2) Если в матрице есть (или появились) пропорциональные (как частный случай – одинаковые) строки, то следует </w:t>
      </w:r>
      <w:r w:rsidRPr="00267A99">
        <w:rPr>
          <w:rStyle w:val="a3"/>
          <w:color w:val="000000"/>
          <w:sz w:val="28"/>
          <w:szCs w:val="28"/>
        </w:rPr>
        <w:t>удалить</w:t>
      </w:r>
      <w:r w:rsidRPr="00267A99">
        <w:rPr>
          <w:color w:val="000000"/>
          <w:sz w:val="28"/>
          <w:szCs w:val="28"/>
        </w:rPr>
        <w:t> из матрицы все эти строки кроме одной. Рассмотрим, например матрицу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6274054" wp14:editId="1ADBB9E0">
            <wp:extent cx="1143000" cy="781050"/>
            <wp:effectExtent l="0" t="0" r="0" b="0"/>
            <wp:docPr id="91" name="Рисунок 91" descr="http://www.mathprofi.ru/g/metod_gauss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g/metod_gauss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В данной матрице последние три строки пропорциональны, поэтому достаточно оставить только одну из них: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A76744E" wp14:editId="2D58BB70">
            <wp:extent cx="2428875" cy="781050"/>
            <wp:effectExtent l="0" t="0" r="9525" b="0"/>
            <wp:docPr id="90" name="Рисунок 90" descr="http://www.mathprofi.ru/g/metod_gauss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g/metod_gauss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lastRenderedPageBreak/>
        <w:t>3) Если в матрице в ходе преобразований появилась нулевая строка, то ее также следует </w:t>
      </w:r>
      <w:r w:rsidRPr="00267A99">
        <w:rPr>
          <w:rStyle w:val="a3"/>
          <w:color w:val="000000"/>
          <w:sz w:val="28"/>
          <w:szCs w:val="28"/>
        </w:rPr>
        <w:t>удалить</w:t>
      </w:r>
      <w:r w:rsidRPr="00267A99">
        <w:rPr>
          <w:color w:val="000000"/>
          <w:sz w:val="28"/>
          <w:szCs w:val="28"/>
        </w:rPr>
        <w:t>. Рисовать не буду, понятно, нулевая строка – это строка, в которой </w:t>
      </w:r>
      <w:r w:rsidRPr="00267A99">
        <w:rPr>
          <w:rStyle w:val="a6"/>
          <w:color w:val="000000"/>
          <w:sz w:val="28"/>
          <w:szCs w:val="28"/>
        </w:rPr>
        <w:t>одни нули</w:t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4) Строку матрицы можно </w:t>
      </w:r>
      <w:r w:rsidRPr="00267A99">
        <w:rPr>
          <w:rStyle w:val="a3"/>
          <w:color w:val="000000"/>
          <w:sz w:val="28"/>
          <w:szCs w:val="28"/>
        </w:rPr>
        <w:t>умножить (разделить)</w:t>
      </w:r>
      <w:r w:rsidRPr="00267A99">
        <w:rPr>
          <w:color w:val="000000"/>
          <w:sz w:val="28"/>
          <w:szCs w:val="28"/>
        </w:rPr>
        <w:t> на любое число, </w:t>
      </w:r>
      <w:r w:rsidRPr="00267A99">
        <w:rPr>
          <w:color w:val="000000"/>
          <w:sz w:val="28"/>
          <w:szCs w:val="28"/>
          <w:u w:val="single"/>
        </w:rPr>
        <w:t>отличное от нуля</w:t>
      </w:r>
      <w:r w:rsidRPr="00267A99">
        <w:rPr>
          <w:color w:val="000000"/>
          <w:sz w:val="28"/>
          <w:szCs w:val="28"/>
        </w:rPr>
        <w:t>. Рассмотрим, например, матрицу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401B8F21" wp14:editId="7C4EBDDA">
            <wp:extent cx="800100" cy="485775"/>
            <wp:effectExtent l="0" t="0" r="0" b="9525"/>
            <wp:docPr id="89" name="Рисунок 89" descr="http://www.mathprofi.ru/g/metod_gauss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g/metod_gauss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Здесь целесообразно первую строку разделить на –3, а вторую строку – умножить на 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3D63E5E" wp14:editId="7D2384D2">
            <wp:extent cx="1752600" cy="485775"/>
            <wp:effectExtent l="0" t="0" r="0" b="9525"/>
            <wp:docPr id="88" name="Рисунок 88" descr="http://www.mathprofi.ru/g/metod_gaussa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g/metod_gaussa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Данное действие очень полезно, поскольку упрощает дальнейшие преобразования матрицы.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5) Это преобразование вызывает наибольшие затруднения, но на самом деле ничего сложного тоже нет. К строке матрицы можно </w:t>
      </w:r>
      <w:r w:rsidRPr="00267A99">
        <w:rPr>
          <w:rStyle w:val="a3"/>
          <w:color w:val="000000"/>
          <w:sz w:val="28"/>
          <w:szCs w:val="28"/>
        </w:rPr>
        <w:t>прибавить другую строку, умноженную на число</w:t>
      </w:r>
      <w:r w:rsidRPr="00267A99">
        <w:rPr>
          <w:color w:val="000000"/>
          <w:sz w:val="28"/>
          <w:szCs w:val="28"/>
        </w:rPr>
        <w:t>, отличное от нуля. Рассмотрим нашу матрицу из практического примера: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6AB630D" wp14:editId="0803BFD2">
            <wp:extent cx="800100" cy="485775"/>
            <wp:effectExtent l="0" t="0" r="0" b="9525"/>
            <wp:docPr id="87" name="Рисунок 87" descr="http://www.mathprofi.ru/g/metod_gaussa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g/metod_gaussa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Сначала я распишу преобразование очень подробно. Умножаем первую строку на –2: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2E28374" wp14:editId="16D9BA68">
            <wp:extent cx="1790700" cy="485775"/>
            <wp:effectExtent l="0" t="0" r="0" b="9525"/>
            <wp:docPr id="86" name="Рисунок 86" descr="http://www.mathprofi.ru/g/metod_gaussa_dlya_chainikov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g/metod_gaussa_dlya_chainikov_clip_image019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, и </w:t>
      </w:r>
      <w:r w:rsidRPr="00267A99">
        <w:rPr>
          <w:rStyle w:val="a3"/>
          <w:color w:val="000000"/>
          <w:sz w:val="28"/>
          <w:szCs w:val="28"/>
        </w:rPr>
        <w:t xml:space="preserve">ко второй строке прибавляем первую </w:t>
      </w:r>
      <w:proofErr w:type="gramStart"/>
      <w:r w:rsidRPr="00267A99">
        <w:rPr>
          <w:rStyle w:val="a3"/>
          <w:color w:val="000000"/>
          <w:sz w:val="28"/>
          <w:szCs w:val="28"/>
        </w:rPr>
        <w:t>строку</w:t>
      </w:r>
      <w:proofErr w:type="gramEnd"/>
      <w:r w:rsidRPr="00267A99">
        <w:rPr>
          <w:rStyle w:val="a3"/>
          <w:color w:val="000000"/>
          <w:sz w:val="28"/>
          <w:szCs w:val="28"/>
        </w:rPr>
        <w:t xml:space="preserve"> умноженную на –2</w:t>
      </w:r>
      <w:r w:rsidRPr="00267A99">
        <w:rPr>
          <w:color w:val="000000"/>
          <w:sz w:val="28"/>
          <w:szCs w:val="28"/>
        </w:rPr>
        <w:t>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9D0E346" wp14:editId="1DABD6D0">
            <wp:extent cx="2733675" cy="485775"/>
            <wp:effectExtent l="0" t="0" r="9525" b="9525"/>
            <wp:docPr id="85" name="Рисунок 85" descr="http://www.mathprofi.ru/g/metod_gauss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g/metod_gauss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Теперь первую строку можно разделить «обратно» на –2: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45CAFFE" wp14:editId="52D89996">
            <wp:extent cx="3686175" cy="485775"/>
            <wp:effectExtent l="0" t="0" r="9525" b="9525"/>
            <wp:docPr id="84" name="Рисунок 84" descr="http://www.mathprofi.ru/g/metod_gauss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g/metod_gauss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Как видите, строка, которую ПРИБАВЛЯ</w:t>
      </w:r>
      <w:r w:rsidRPr="00267A99">
        <w:rPr>
          <w:rStyle w:val="a3"/>
          <w:color w:val="000000"/>
          <w:sz w:val="28"/>
          <w:szCs w:val="28"/>
        </w:rPr>
        <w:t>ЛИ</w:t>
      </w:r>
      <w:r w:rsidRPr="00267A99">
        <w:rPr>
          <w:color w:val="000000"/>
          <w:sz w:val="28"/>
          <w:szCs w:val="28"/>
        </w:rPr>
        <w:t> – </w:t>
      </w:r>
      <w:r w:rsidRPr="00267A99">
        <w:rPr>
          <w:color w:val="000000"/>
          <w:sz w:val="28"/>
          <w:szCs w:val="28"/>
          <w:u w:val="single"/>
        </w:rPr>
        <w:t>не изменилась</w:t>
      </w:r>
      <w:r w:rsidRPr="00267A99">
        <w:rPr>
          <w:color w:val="000000"/>
          <w:sz w:val="28"/>
          <w:szCs w:val="28"/>
        </w:rPr>
        <w:t>. </w:t>
      </w:r>
      <w:r w:rsidRPr="00267A99">
        <w:rPr>
          <w:rStyle w:val="a3"/>
          <w:color w:val="000000"/>
          <w:sz w:val="28"/>
          <w:szCs w:val="28"/>
        </w:rPr>
        <w:t>Всегда</w:t>
      </w:r>
      <w:r w:rsidRPr="00267A99">
        <w:rPr>
          <w:color w:val="000000"/>
          <w:sz w:val="28"/>
          <w:szCs w:val="28"/>
        </w:rPr>
        <w:t> меняется строка, К КОТОРОЙ ПРИБАВЛЯ</w:t>
      </w:r>
      <w:r w:rsidRPr="00267A99">
        <w:rPr>
          <w:rStyle w:val="a3"/>
          <w:color w:val="000000"/>
          <w:sz w:val="28"/>
          <w:szCs w:val="28"/>
        </w:rPr>
        <w:t>ЮТ</w:t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На практике так подробно, конечно, не расписывают, а пишут короче: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A88E210" wp14:editId="50556018">
            <wp:extent cx="1752600" cy="485775"/>
            <wp:effectExtent l="0" t="0" r="0" b="9525"/>
            <wp:docPr id="83" name="Рисунок 83" descr="http://www.mathprofi.ru/g/metod_gauss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g/metod_gauss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  <w:t>Еще раз: ко второй строке </w:t>
      </w:r>
      <w:r w:rsidRPr="00267A99">
        <w:rPr>
          <w:rStyle w:val="a3"/>
          <w:color w:val="000000"/>
          <w:sz w:val="28"/>
          <w:szCs w:val="28"/>
        </w:rPr>
        <w:t>прибавили первую строку, умноженную на –2</w:t>
      </w:r>
      <w:r w:rsidRPr="00267A99">
        <w:rPr>
          <w:color w:val="000000"/>
          <w:sz w:val="28"/>
          <w:szCs w:val="28"/>
        </w:rPr>
        <w:t>. Умножают строку обычно устно или на черновике, при этом мысленный ход расчётов примерно такой: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«Переписываю матрицу и переписываю первую строку</w:t>
      </w:r>
      <w:proofErr w:type="gramStart"/>
      <w:r w:rsidRPr="00267A99">
        <w:rPr>
          <w:color w:val="000000"/>
          <w:sz w:val="28"/>
          <w:szCs w:val="28"/>
        </w:rPr>
        <w:t>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6546237" wp14:editId="1E48CE98">
            <wp:extent cx="1743075" cy="485775"/>
            <wp:effectExtent l="0" t="0" r="9525" b="9525"/>
            <wp:docPr id="82" name="Рисунок 82" descr="http://www.mathprofi.ru/g/metod_gaussa_dlya_chainikov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g/metod_gaussa_dlya_chainikov_clip_image027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»</w:t>
      </w:r>
      <w:proofErr w:type="gramEnd"/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«Сначала первый столбец. Внизу мне нужно получить ноль. Поэтому единицу вверху умножаю на –2: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A2A655F" wp14:editId="777FEAA4">
            <wp:extent cx="762000" cy="200025"/>
            <wp:effectExtent l="0" t="0" r="0" b="9525"/>
            <wp:docPr id="81" name="Рисунок 81" descr="http://www.mathprofi.ru/g/metod_gaussa_dlya_chainikov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g/metod_gaussa_dlya_chainikov_clip_image02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, и ко второй строке прибавляю первую: 2 + (–2) = 0. Записываю результат во вторую строку</w:t>
      </w:r>
      <w:proofErr w:type="gramStart"/>
      <w:r w:rsidRPr="00267A99">
        <w:rPr>
          <w:color w:val="000000"/>
          <w:sz w:val="28"/>
          <w:szCs w:val="28"/>
        </w:rPr>
        <w:t>: 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1597C75" wp14:editId="6108571D">
            <wp:extent cx="1752600" cy="485775"/>
            <wp:effectExtent l="0" t="0" r="0" b="9525"/>
            <wp:docPr id="80" name="Рисунок 80" descr="http://www.mathprofi.ru/g/metod_gaussa_dlya_chainikov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g/metod_gaussa_dlya_chainikov_clip_image03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»</w:t>
      </w:r>
      <w:proofErr w:type="gramEnd"/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lastRenderedPageBreak/>
        <w:t>«Теперь второй столбец. Вверху –1 умножаю на –2: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802DFBC" wp14:editId="414DF954">
            <wp:extent cx="790575" cy="200025"/>
            <wp:effectExtent l="0" t="0" r="9525" b="9525"/>
            <wp:docPr id="79" name="Рисунок 79" descr="http://www.mathprofi.ru/g/metod_gaussa_dlya_chainikov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g/metod_gaussa_dlya_chainikov_clip_image03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Ко второй строке прибавляю первую: 1 + 2 = 3. Записываю результат во вторую строку</w:t>
      </w:r>
      <w:proofErr w:type="gramStart"/>
      <w:r w:rsidRPr="00267A99">
        <w:rPr>
          <w:color w:val="000000"/>
          <w:sz w:val="28"/>
          <w:szCs w:val="28"/>
        </w:rPr>
        <w:t>: 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762D0AC" wp14:editId="54EC496C">
            <wp:extent cx="1752600" cy="485775"/>
            <wp:effectExtent l="0" t="0" r="0" b="9525"/>
            <wp:docPr id="78" name="Рисунок 78" descr="http://www.mathprofi.ru/g/metod_gaussa_dlya_chainikov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g/metod_gaussa_dlya_chainikov_clip_image035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»</w:t>
      </w:r>
      <w:proofErr w:type="gramEnd"/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«И третий столбец. Вверху –5 умножаю на –2: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7C9A681" wp14:editId="5E05566A">
            <wp:extent cx="866775" cy="200025"/>
            <wp:effectExtent l="0" t="0" r="9525" b="9525"/>
            <wp:docPr id="77" name="Рисунок 77" descr="http://www.mathprofi.ru/g/metod_gaussa_dlya_chainikov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g/metod_gaussa_dlya_chainikov_clip_image03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Ко второй строке прибавляю первую: –7 + 10 = 3. Записываю результат во вторую строку</w:t>
      </w:r>
      <w:proofErr w:type="gramStart"/>
      <w:r w:rsidRPr="00267A99">
        <w:rPr>
          <w:color w:val="000000"/>
          <w:sz w:val="28"/>
          <w:szCs w:val="28"/>
        </w:rPr>
        <w:t>: 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DD0F927" wp14:editId="24F2FC13">
            <wp:extent cx="1752600" cy="485775"/>
            <wp:effectExtent l="0" t="0" r="0" b="9525"/>
            <wp:docPr id="76" name="Рисунок 76" descr="http://www.mathprofi.ru/g/metod_gaussa_dlya_chainikov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g/metod_gaussa_dlya_chainikov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»</w:t>
      </w:r>
      <w:proofErr w:type="gramEnd"/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Пожалуйста, тщательно осмыслите этот пример и разберитесь в последовательном алгоритме вычислений, если вы это поняли, то метод Гаусса практически «в кармане». Но, конечно, над этим преобразованием мы еще поработаем.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3"/>
          <w:color w:val="000000"/>
          <w:sz w:val="28"/>
          <w:szCs w:val="28"/>
        </w:rPr>
        <w:t>Элементарные преобразования не меняют решение системы уравнений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3"/>
          <w:color w:val="000000"/>
          <w:sz w:val="28"/>
          <w:szCs w:val="28"/>
        </w:rPr>
        <w:t>! ВНИМАНИЕ</w:t>
      </w:r>
      <w:r w:rsidRPr="00267A99">
        <w:rPr>
          <w:color w:val="000000"/>
          <w:sz w:val="28"/>
          <w:szCs w:val="28"/>
        </w:rPr>
        <w:t>: рассмотренные манипуляции </w:t>
      </w:r>
      <w:r w:rsidRPr="00267A99">
        <w:rPr>
          <w:rStyle w:val="a3"/>
          <w:color w:val="000000"/>
          <w:sz w:val="28"/>
          <w:szCs w:val="28"/>
        </w:rPr>
        <w:t>нельзя использовать</w:t>
      </w:r>
      <w:r w:rsidRPr="00267A99">
        <w:rPr>
          <w:color w:val="000000"/>
          <w:sz w:val="28"/>
          <w:szCs w:val="28"/>
        </w:rPr>
        <w:t>, если Вам предложено задание, где матрицы даны «сами по себе». Например, при «классических» </w:t>
      </w:r>
      <w:hyperlink r:id="rId61" w:history="1">
        <w:r w:rsidRPr="00267A99">
          <w:rPr>
            <w:rStyle w:val="a5"/>
            <w:b/>
            <w:bCs/>
            <w:color w:val="3366CC"/>
            <w:sz w:val="28"/>
            <w:szCs w:val="28"/>
          </w:rPr>
          <w:t>действиях с матрицами</w:t>
        </w:r>
      </w:hyperlink>
      <w:r w:rsidRPr="00267A99">
        <w:rPr>
          <w:color w:val="000000"/>
          <w:sz w:val="28"/>
          <w:szCs w:val="28"/>
        </w:rPr>
        <w:t> что-то переставлять внутри матриц ни в коем случае нельзя!</w:t>
      </w:r>
      <w:r w:rsidRPr="00267A99">
        <w:rPr>
          <w:color w:val="000000"/>
          <w:sz w:val="28"/>
          <w:szCs w:val="28"/>
        </w:rPr>
        <w:br/>
      </w:r>
      <w:r w:rsidRPr="00267A99">
        <w:rPr>
          <w:color w:val="000000"/>
          <w:sz w:val="28"/>
          <w:szCs w:val="28"/>
        </w:rPr>
        <w:br/>
        <w:t>Вернемся к нашей системе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8BD3381" wp14:editId="2D6DA418">
            <wp:extent cx="828675" cy="457200"/>
            <wp:effectExtent l="0" t="0" r="9525" b="0"/>
            <wp:docPr id="75" name="Рисунок 75" descr="http://www.mathprofi.ru/g/metod_gaussa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g/metod_gaussa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Она практически разобрана по косточкам.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Запишем расширенную матрицу системы и с помощью элементарных преобразований приведем ее к </w:t>
      </w:r>
      <w:r w:rsidRPr="00267A99">
        <w:rPr>
          <w:rStyle w:val="a6"/>
          <w:color w:val="000000"/>
          <w:sz w:val="28"/>
          <w:szCs w:val="28"/>
        </w:rPr>
        <w:t>ступенчатому виду</w:t>
      </w:r>
      <w:r w:rsidRPr="00267A99">
        <w:rPr>
          <w:color w:val="000000"/>
          <w:sz w:val="28"/>
          <w:szCs w:val="28"/>
        </w:rPr>
        <w:t>: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23D0A74" wp14:editId="5AC6E6E5">
            <wp:extent cx="2600325" cy="485775"/>
            <wp:effectExtent l="0" t="0" r="9525" b="9525"/>
            <wp:docPr id="74" name="Рисунок 74" descr="http://www.mathprofi.ru/g/metod_gaussa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g/metod_gaussa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(1) Ко второй строке прибавили первую строку, умноженную на –2. И снова: почему первую строку умножаем именно на –2? Для того чтобы внизу получить ноль, а значит, избавиться от одной переменной во второй строке.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(2) Делим вторую строку на 3.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3"/>
          <w:color w:val="000000"/>
          <w:sz w:val="28"/>
          <w:szCs w:val="28"/>
        </w:rPr>
        <w:t>Цель элементарных преобразований</w:t>
      </w:r>
      <w:r w:rsidRPr="00267A99">
        <w:rPr>
          <w:rStyle w:val="a6"/>
          <w:color w:val="000000"/>
          <w:sz w:val="28"/>
          <w:szCs w:val="28"/>
        </w:rPr>
        <w:t> –</w:t>
      </w:r>
      <w:r w:rsidRPr="00267A99">
        <w:rPr>
          <w:color w:val="000000"/>
          <w:sz w:val="28"/>
          <w:szCs w:val="28"/>
        </w:rPr>
        <w:t> привести матрицу к ступенчатому виду: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B94C878" wp14:editId="35DB5EF0">
            <wp:extent cx="1171575" cy="495300"/>
            <wp:effectExtent l="0" t="0" r="9525" b="0"/>
            <wp:docPr id="73" name="Рисунок 73" descr="http://www.mathprofi.ru/g/metod_gaussa_dlya_chainikov_clip_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g/metod_gaussa_dlya_chainikov_clip_image042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В оформлении задания прямо так и отчеркивают простым карандашом «лестницу», а также обводят кружочками числа, которые располагаются на «ступеньках». Сам термин «ступенчатый вид» не вполне теоретический, в научной и учебной литературе он часто называется </w:t>
      </w:r>
      <w:r w:rsidRPr="00267A99">
        <w:rPr>
          <w:rStyle w:val="a6"/>
          <w:color w:val="000000"/>
          <w:sz w:val="28"/>
          <w:szCs w:val="28"/>
        </w:rPr>
        <w:t>трапециевидный вид</w:t>
      </w:r>
      <w:r w:rsidRPr="00267A99">
        <w:rPr>
          <w:color w:val="000000"/>
          <w:sz w:val="28"/>
          <w:szCs w:val="28"/>
        </w:rPr>
        <w:t> или </w:t>
      </w:r>
      <w:r w:rsidRPr="00267A99">
        <w:rPr>
          <w:rStyle w:val="a6"/>
          <w:color w:val="000000"/>
          <w:sz w:val="28"/>
          <w:szCs w:val="28"/>
        </w:rPr>
        <w:t>треугольный вид</w:t>
      </w:r>
      <w:r w:rsidRPr="00267A99">
        <w:rPr>
          <w:color w:val="000000"/>
          <w:sz w:val="28"/>
          <w:szCs w:val="28"/>
        </w:rPr>
        <w:t>. 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 В результате элементарных преобразований получена </w:t>
      </w:r>
      <w:r w:rsidRPr="00267A99">
        <w:rPr>
          <w:rStyle w:val="a6"/>
          <w:color w:val="000000"/>
          <w:sz w:val="28"/>
          <w:szCs w:val="28"/>
        </w:rPr>
        <w:t>эквивалентная</w:t>
      </w:r>
      <w:r w:rsidRPr="00267A99">
        <w:rPr>
          <w:color w:val="000000"/>
          <w:sz w:val="28"/>
          <w:szCs w:val="28"/>
        </w:rPr>
        <w:t> </w:t>
      </w:r>
      <w:proofErr w:type="gramStart"/>
      <w:r w:rsidRPr="00267A99">
        <w:rPr>
          <w:color w:val="000000"/>
          <w:sz w:val="28"/>
          <w:szCs w:val="28"/>
        </w:rPr>
        <w:t>исходной</w:t>
      </w:r>
      <w:proofErr w:type="gramEnd"/>
      <w:r w:rsidRPr="00267A99">
        <w:rPr>
          <w:color w:val="000000"/>
          <w:sz w:val="28"/>
          <w:szCs w:val="28"/>
        </w:rPr>
        <w:t xml:space="preserve"> система уравнений: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BD5F1A2" wp14:editId="19A3A287">
            <wp:extent cx="752475" cy="457200"/>
            <wp:effectExtent l="0" t="0" r="9525" b="0"/>
            <wp:docPr id="72" name="Рисунок 72" descr="http://www.mathprofi.ru/g/metod_gaussa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g/metod_gaussa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lastRenderedPageBreak/>
        <w:t>Теперь систему нужно «раскрутить» в обратном направлении – снизу вверх, этот процесс называется </w:t>
      </w:r>
      <w:r w:rsidRPr="00267A99">
        <w:rPr>
          <w:rStyle w:val="a6"/>
          <w:color w:val="000000"/>
          <w:sz w:val="28"/>
          <w:szCs w:val="28"/>
        </w:rPr>
        <w:t>обратным ходом метода Гаусса</w:t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В нижнем уравнении у нас уже готовый результат: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59EE43E" wp14:editId="2BA6F824">
            <wp:extent cx="333375" cy="200025"/>
            <wp:effectExtent l="0" t="0" r="9525" b="9525"/>
            <wp:docPr id="71" name="Рисунок 71" descr="http://www.mathprofi.ru/g/metod_gaussa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g/metod_gaussa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Рассмотрим первое уравнение системы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F8A39D8" wp14:editId="34D9F939">
            <wp:extent cx="657225" cy="200025"/>
            <wp:effectExtent l="0" t="0" r="9525" b="9525"/>
            <wp:docPr id="70" name="Рисунок 70" descr="http://www.mathprofi.ru/g/metod_gaussa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g/metod_gaussa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 и подставим в него уже известное значение «игрек»: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93ACCCF" wp14:editId="4FCFF784">
            <wp:extent cx="638175" cy="180975"/>
            <wp:effectExtent l="0" t="0" r="9525" b="9525"/>
            <wp:docPr id="69" name="Рисунок 69" descr="http://www.mathprofi.ru/g/metod_gaussa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g/metod_gaussa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8576661" wp14:editId="4BFF98DD">
            <wp:extent cx="447675" cy="180975"/>
            <wp:effectExtent l="0" t="0" r="9525" b="9525"/>
            <wp:docPr id="68" name="Рисунок 68" descr="http://www.mathprofi.ru/g/metod_gaussa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g/metod_gaussa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Ответ: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798396B" wp14:editId="15DF7D43">
            <wp:extent cx="800100" cy="200025"/>
            <wp:effectExtent l="0" t="0" r="0" b="9525"/>
            <wp:docPr id="67" name="Рисунок 67" descr="http://www.mathprofi.ru/g/metod_gaussa_dlya_chainikov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g/metod_gaussa_dlya_chainikov_clip_image05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Рассмотрим наиболее распространенную ситуацию, когда методом Гаусса требуется решить систему трёх линейных уравнений с тремя неизвестными.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  <w:u w:val="single"/>
        </w:rPr>
        <w:t>Пример 1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Решить методом Гаусса систему уравнений: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9D54071" wp14:editId="4516055E">
            <wp:extent cx="1171575" cy="714375"/>
            <wp:effectExtent l="0" t="0" r="9525" b="9525"/>
            <wp:docPr id="66" name="Рисунок 66" descr="http://www.mathprofi.ru/g/metod_gaussa_dlya_chainikov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g/metod_gaussa_dlya_chainikov_clip_image056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Запишем расширенную матрицу системы: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8D8CA93" wp14:editId="2FE06B08">
            <wp:extent cx="1095375" cy="733425"/>
            <wp:effectExtent l="0" t="0" r="9525" b="9525"/>
            <wp:docPr id="65" name="Рисунок 65" descr="http://www.mathprofi.ru/g/metod_gauss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g/metod_gauss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Сейчас я сразу нарисую результат, к которому мы придём в ходе решения: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4F76CEAC" wp14:editId="1BE3823D">
            <wp:extent cx="1323975" cy="790575"/>
            <wp:effectExtent l="0" t="0" r="9525" b="9525"/>
            <wp:docPr id="64" name="Рисунок 64" descr="http://www.mathprofi.ru/g/metod_gaussa_dlya_chainikov_clip_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g/metod_gaussa_dlya_chainikov_clip_image060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  <w:t>И повторюсь, наша цель – с помощью элементарных преобразований привести матрицу к ступенчатому виду. С чего начать действия?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Сначала смотрим на левое верхнее число: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2082B44" wp14:editId="0E707FA9">
            <wp:extent cx="1638300" cy="714375"/>
            <wp:effectExtent l="0" t="0" r="0" b="9525"/>
            <wp:docPr id="63" name="Рисунок 63" descr="http://www.mathprofi.ru/g/metod_gaussa_dlya_chainikov_clip_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g/metod_gaussa_dlya_chainikov_clip_image062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  <w:t>Почти всегда здесь должна находиться </w:t>
      </w:r>
      <w:r w:rsidRPr="00267A99">
        <w:rPr>
          <w:rStyle w:val="a3"/>
          <w:color w:val="000000"/>
          <w:sz w:val="28"/>
          <w:szCs w:val="28"/>
        </w:rPr>
        <w:t>единица</w:t>
      </w:r>
      <w:r w:rsidRPr="00267A99">
        <w:rPr>
          <w:color w:val="000000"/>
          <w:sz w:val="28"/>
          <w:szCs w:val="28"/>
        </w:rPr>
        <w:t>. Вообще говоря, устроит и –1 (а иногда и другие числа), но как-то так традиционно сложилось, что туда обычно помещают единицу. Как организовать единицу? Смотрим на первый столбец – готовая единица у нас есть! Преобразование первое: меняем местами первую и третью строки: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0CDE3378" wp14:editId="43692822">
            <wp:extent cx="2352675" cy="590550"/>
            <wp:effectExtent l="0" t="0" r="9525" b="0"/>
            <wp:docPr id="62" name="Рисунок 62" descr="http://www.mathprofi.ru/g/metod_gauss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g/metod_gauss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3"/>
          <w:color w:val="000000"/>
          <w:sz w:val="28"/>
          <w:szCs w:val="28"/>
        </w:rPr>
        <w:t>Теперь первая строка у нас останется неизменной до конца решения</w:t>
      </w:r>
      <w:r w:rsidRPr="00267A99">
        <w:rPr>
          <w:color w:val="000000"/>
          <w:sz w:val="28"/>
          <w:szCs w:val="28"/>
        </w:rPr>
        <w:t>. Уже легче.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lastRenderedPageBreak/>
        <w:t>Единица в левом верхнем углу организована. Теперь нужно получить нули вот на этих местах: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4357A44" wp14:editId="02A05B59">
            <wp:extent cx="1619250" cy="733425"/>
            <wp:effectExtent l="0" t="0" r="0" b="9525"/>
            <wp:docPr id="61" name="Рисунок 61" descr="http://www.mathprofi.ru/g/metod_gaussa_dlya_chainikov_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g/metod_gaussa_dlya_chainikov_clip_image066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Нули получаем как раз с помощью «трудного» преобразования. Сначала разбираемся со второй строкой (2, –1, 3, 13). Что нужно сделать, чтобы на первой позиции получить ноль? Нужно </w:t>
      </w:r>
      <w:r w:rsidRPr="00267A99">
        <w:rPr>
          <w:rStyle w:val="a3"/>
          <w:color w:val="000000"/>
          <w:sz w:val="28"/>
          <w:szCs w:val="28"/>
        </w:rPr>
        <w:t>ко второй строке прибавить первую строку, умноженную на –2</w:t>
      </w:r>
      <w:r w:rsidRPr="00267A99">
        <w:rPr>
          <w:color w:val="000000"/>
          <w:sz w:val="28"/>
          <w:szCs w:val="28"/>
        </w:rPr>
        <w:t>. Мысленно или на черновике умножаем первую строку на –2: (–2, –4, 2, –18). И последовательно проводим (опять же мысленно или на черновике) сложение, </w:t>
      </w:r>
      <w:r w:rsidRPr="00267A99">
        <w:rPr>
          <w:rStyle w:val="a3"/>
          <w:color w:val="000000"/>
          <w:sz w:val="28"/>
          <w:szCs w:val="28"/>
        </w:rPr>
        <w:t>ко второй строке прибавляем первую строку, уже умноженную на –2</w:t>
      </w:r>
      <w:r w:rsidRPr="00267A99">
        <w:rPr>
          <w:color w:val="000000"/>
          <w:sz w:val="28"/>
          <w:szCs w:val="28"/>
        </w:rPr>
        <w:t>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CDD143C" wp14:editId="285E36C4">
            <wp:extent cx="1828800" cy="695325"/>
            <wp:effectExtent l="0" t="0" r="0" b="9525"/>
            <wp:docPr id="60" name="Рисунок 60" descr="http://www.mathprofi.ru/g/metod_gauss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g/metod_gauss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Результат записываем во вторую строку: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4167B613" wp14:editId="42C0CB92">
            <wp:extent cx="3657600" cy="609600"/>
            <wp:effectExtent l="0" t="0" r="0" b="0"/>
            <wp:docPr id="59" name="Рисунок 59" descr="http://www.mathprofi.ru/g/metod_gauss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g/metod_gauss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Аналогично разбираемся с третьей строкой (3, 2, –5, –1). Чтобы получить на первой позиции ноль, нужно </w:t>
      </w:r>
      <w:r w:rsidRPr="00267A99">
        <w:rPr>
          <w:rStyle w:val="a3"/>
          <w:color w:val="000000"/>
          <w:sz w:val="28"/>
          <w:szCs w:val="28"/>
        </w:rPr>
        <w:t>к третьей строке прибавить первую строку, умноженную на –3</w:t>
      </w:r>
      <w:r w:rsidRPr="00267A99">
        <w:rPr>
          <w:color w:val="000000"/>
          <w:sz w:val="28"/>
          <w:szCs w:val="28"/>
        </w:rPr>
        <w:t>. Мысленно или на черновике умножаем первую строку на –3: (–3, –6, 3, –27). И </w:t>
      </w:r>
      <w:r w:rsidRPr="00267A99">
        <w:rPr>
          <w:rStyle w:val="a3"/>
          <w:color w:val="000000"/>
          <w:sz w:val="28"/>
          <w:szCs w:val="28"/>
        </w:rPr>
        <w:t>к третьей строке прибавляем первую строку, умноженную на –3</w:t>
      </w:r>
      <w:r w:rsidR="00267A99" w:rsidRPr="00267A99">
        <w:rPr>
          <w:color w:val="000000"/>
          <w:sz w:val="28"/>
          <w:szCs w:val="28"/>
        </w:rPr>
        <w:t>: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Результат записываем в третью строку: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94E839E" wp14:editId="541C2D99">
            <wp:extent cx="5057775" cy="571500"/>
            <wp:effectExtent l="0" t="0" r="9525" b="0"/>
            <wp:docPr id="57" name="Рисунок 57" descr="http://www.mathprofi.ru/g/metod_gauss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g/metod_gauss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На практике эти действия обычно выполняются устно и записываются в один шаг: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80E2152" wp14:editId="31211F5B">
            <wp:extent cx="3762375" cy="561975"/>
            <wp:effectExtent l="0" t="0" r="9525" b="9525"/>
            <wp:docPr id="56" name="Рисунок 56" descr="http://www.mathprofi.ru/g/metod_gauss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g/metod_gauss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rStyle w:val="a3"/>
          <w:color w:val="000000"/>
          <w:sz w:val="28"/>
          <w:szCs w:val="28"/>
        </w:rPr>
        <w:t>Не нужно считать всё сразу и одновременно</w:t>
      </w:r>
      <w:r w:rsidRPr="00267A99">
        <w:rPr>
          <w:color w:val="000000"/>
          <w:sz w:val="28"/>
          <w:szCs w:val="28"/>
        </w:rPr>
        <w:t>. Порядок вычислений и «вписывания» результатов </w:t>
      </w:r>
      <w:r w:rsidRPr="00267A99">
        <w:rPr>
          <w:rStyle w:val="a3"/>
          <w:color w:val="000000"/>
          <w:sz w:val="28"/>
          <w:szCs w:val="28"/>
        </w:rPr>
        <w:t>последователен</w:t>
      </w:r>
      <w:r w:rsidRPr="00267A99">
        <w:rPr>
          <w:color w:val="000000"/>
          <w:sz w:val="28"/>
          <w:szCs w:val="28"/>
        </w:rPr>
        <w:t> и обычно такой: сначала переписываем первую строку, и пыхтим себе потихонечку – ПОСЛЕДОВАТЕЛЬНО и</w:t>
      </w:r>
      <w:r w:rsidRPr="00267A99">
        <w:rPr>
          <w:rStyle w:val="a3"/>
          <w:color w:val="000000"/>
          <w:sz w:val="28"/>
          <w:szCs w:val="28"/>
        </w:rPr>
        <w:t> ВНИМАТЕЛЬНО</w:t>
      </w:r>
      <w:r w:rsidRPr="00267A99">
        <w:rPr>
          <w:color w:val="000000"/>
          <w:sz w:val="28"/>
          <w:szCs w:val="28"/>
        </w:rPr>
        <w:t>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EBCB45B" wp14:editId="08600025">
            <wp:extent cx="5743575" cy="1228725"/>
            <wp:effectExtent l="0" t="0" r="9525" b="9525"/>
            <wp:docPr id="55" name="Рисунок 55" descr="http://www.mathprofi.ru/g/metod_gauss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g/metod_gauss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lastRenderedPageBreak/>
        <w:t>Далее нужно получить единицу на следующей «ступеньке»: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5F2534C" wp14:editId="1C726BDE">
            <wp:extent cx="1828800" cy="657225"/>
            <wp:effectExtent l="0" t="0" r="0" b="9525"/>
            <wp:docPr id="54" name="Рисунок 54" descr="http://www.mathprofi.ru/g/metod_gaussa_dlya_chainikov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g/metod_gaussa_dlya_chainikov_clip_image080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В данном примере это сделать легко, вторую строку делим на –5 (поскольку там все числа делятся на 5 без остатка). Заодно делим третью строку на –2, ведь чем меньше числа, тем проще решение: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6CA0F4A5" wp14:editId="75D64557">
            <wp:extent cx="4876800" cy="552450"/>
            <wp:effectExtent l="0" t="0" r="0" b="0"/>
            <wp:docPr id="53" name="Рисунок 53" descr="http://www.mathprofi.ru/g/metod_gauss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g/metod_gauss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На заключительном этапе элементарных преобразований нужно получить еще один ноль здесь: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382F0DEC" wp14:editId="0035DF32">
            <wp:extent cx="1438275" cy="704850"/>
            <wp:effectExtent l="0" t="0" r="9525" b="0"/>
            <wp:docPr id="52" name="Рисунок 52" descr="http://www.mathprofi.ru/g/metod_gaussa_dlya_chainikov_clip_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g/metod_gaussa_dlya_chainikov_clip_image084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Для этого </w:t>
      </w:r>
      <w:r w:rsidRPr="00267A99">
        <w:rPr>
          <w:rStyle w:val="a3"/>
          <w:color w:val="000000"/>
          <w:sz w:val="28"/>
          <w:szCs w:val="28"/>
        </w:rPr>
        <w:t>к третьей строке прибавляем вторую строку, умноженную на –2</w:t>
      </w:r>
      <w:r w:rsidRPr="00267A99">
        <w:rPr>
          <w:color w:val="000000"/>
          <w:sz w:val="28"/>
          <w:szCs w:val="28"/>
        </w:rPr>
        <w:t>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DC02714" wp14:editId="3FA800A9">
            <wp:extent cx="5067300" cy="1019175"/>
            <wp:effectExtent l="0" t="0" r="0" b="9525"/>
            <wp:docPr id="51" name="Рисунок 51" descr="http://www.mathprofi.ru/g/metod_gauss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g/metod_gauss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  <w:t>Попробуйте разобрать это действие самостоятельно – мысленно умножьте вторую строку на –2 и проведите сложение.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Последнее выполненное действие – причёска результата, делим третью строку на 3.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 xml:space="preserve">В результате элементарных преобразований получена эквивалентная </w:t>
      </w:r>
      <w:proofErr w:type="gramStart"/>
      <w:r w:rsidRPr="00267A99">
        <w:rPr>
          <w:color w:val="000000"/>
          <w:sz w:val="28"/>
          <w:szCs w:val="28"/>
        </w:rPr>
        <w:t>исходной</w:t>
      </w:r>
      <w:proofErr w:type="gramEnd"/>
      <w:r w:rsidRPr="00267A99">
        <w:rPr>
          <w:color w:val="000000"/>
          <w:sz w:val="28"/>
          <w:szCs w:val="28"/>
        </w:rPr>
        <w:t xml:space="preserve"> система линейных уравнений: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B2E25D1" wp14:editId="246D9546">
            <wp:extent cx="962025" cy="714375"/>
            <wp:effectExtent l="0" t="0" r="9525" b="9525"/>
            <wp:docPr id="50" name="Рисунок 50" descr="http://www.mathprofi.ru/g/metod_gauss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g/metod_gauss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Теперь в действие вступает обратный ход метода Гаусса. Уравнения «раскручиваются» снизу вверх.</w:t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В третьем уравнении у нас уже готовый результат: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B0469CF" wp14:editId="135BF9B4">
            <wp:extent cx="352425" cy="161925"/>
            <wp:effectExtent l="0" t="0" r="9525" b="9525"/>
            <wp:docPr id="49" name="Рисунок 49" descr="http://www.mathprofi.ru/g/metod_gauss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g/metod_gauss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9" w:rsidRPr="00267A99" w:rsidRDefault="00487E09" w:rsidP="00487E0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Смотрим на второе уравнение: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4A871727" wp14:editId="3B9005D1">
            <wp:extent cx="542925" cy="200025"/>
            <wp:effectExtent l="0" t="0" r="9525" b="9525"/>
            <wp:docPr id="48" name="Рисунок 48" descr="http://www.mathprofi.ru/g/metod_gauss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g/metod_gauss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Значение «зет» уже известно, таким образом: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F3BE3D1" wp14:editId="579F87F0">
            <wp:extent cx="561975" cy="200025"/>
            <wp:effectExtent l="0" t="0" r="9525" b="9525"/>
            <wp:docPr id="47" name="Рисунок 47" descr="http://www.mathprofi.ru/g/metod_gauss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g/metod_gauss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E2EF92D" wp14:editId="0B19F7E9">
            <wp:extent cx="352425" cy="200025"/>
            <wp:effectExtent l="0" t="0" r="9525" b="9525"/>
            <wp:docPr id="46" name="Рисунок 46" descr="http://www.mathprofi.ru/g/metod_gauss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g/metod_gauss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CF" w:rsidRPr="00267A99" w:rsidRDefault="00487E09" w:rsidP="00267A99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267A99">
        <w:rPr>
          <w:color w:val="000000"/>
          <w:sz w:val="28"/>
          <w:szCs w:val="28"/>
        </w:rPr>
        <w:t>И, наконец, первое уравнение: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798F190A" wp14:editId="01C0870D">
            <wp:extent cx="866775" cy="200025"/>
            <wp:effectExtent l="0" t="0" r="9525" b="9525"/>
            <wp:docPr id="45" name="Рисунок 45" descr="http://www.mathprofi.ru/g/metod_gauss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g/metod_gauss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t>. «Игрек» и «зет» известны, дело за малым:</w:t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5209BF49" wp14:editId="5AFC2AE3">
            <wp:extent cx="942975" cy="180975"/>
            <wp:effectExtent l="0" t="0" r="9525" b="9525"/>
            <wp:docPr id="44" name="Рисунок 44" descr="http://www.mathprofi.ru/g/metod_gauss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g/metod_gauss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7062F5E" wp14:editId="6353E803">
            <wp:extent cx="571500" cy="180975"/>
            <wp:effectExtent l="0" t="0" r="0" b="9525"/>
            <wp:docPr id="43" name="Рисунок 43" descr="http://www.mathprofi.ru/g/metod_gauss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g/metod_gauss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A99">
        <w:rPr>
          <w:color w:val="000000"/>
          <w:sz w:val="28"/>
          <w:szCs w:val="28"/>
        </w:rPr>
        <w:br/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24F8A424" wp14:editId="71BDC5E0">
            <wp:extent cx="342900" cy="180975"/>
            <wp:effectExtent l="0" t="0" r="0" b="9525"/>
            <wp:docPr id="42" name="Рисунок 42" descr="http://www.mathprofi.ru/g/metod_gauss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g/metod_gauss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A99">
        <w:rPr>
          <w:color w:val="000000"/>
          <w:sz w:val="28"/>
          <w:szCs w:val="28"/>
        </w:rPr>
        <w:t xml:space="preserve">   </w:t>
      </w:r>
      <w:r w:rsidRPr="00267A99">
        <w:rPr>
          <w:rStyle w:val="a3"/>
          <w:color w:val="000000"/>
          <w:sz w:val="28"/>
          <w:szCs w:val="28"/>
        </w:rPr>
        <w:t>Ответ</w:t>
      </w:r>
      <w:r w:rsidRPr="00267A99">
        <w:rPr>
          <w:color w:val="000000"/>
          <w:sz w:val="28"/>
          <w:szCs w:val="28"/>
        </w:rPr>
        <w:t>: </w:t>
      </w:r>
      <w:r w:rsidRPr="00267A99">
        <w:rPr>
          <w:noProof/>
          <w:color w:val="000000"/>
          <w:sz w:val="28"/>
          <w:szCs w:val="28"/>
        </w:rPr>
        <w:drawing>
          <wp:inline distT="0" distB="0" distL="0" distR="0" wp14:anchorId="185D298C" wp14:editId="490FAD69">
            <wp:extent cx="1104900" cy="200025"/>
            <wp:effectExtent l="0" t="0" r="0" b="9525"/>
            <wp:docPr id="41" name="Рисунок 41" descr="http://www.mathprofi.ru/g/metod_gauss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g/metod_gauss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1CF" w:rsidRPr="00267A99" w:rsidSect="00487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25"/>
    <w:rsid w:val="00087707"/>
    <w:rsid w:val="00267A99"/>
    <w:rsid w:val="00487E09"/>
    <w:rsid w:val="00B841CF"/>
    <w:rsid w:val="00E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7E09"/>
    <w:rPr>
      <w:b/>
      <w:bCs/>
    </w:rPr>
  </w:style>
  <w:style w:type="paragraph" w:styleId="a4">
    <w:name w:val="Normal (Web)"/>
    <w:basedOn w:val="a"/>
    <w:uiPriority w:val="99"/>
    <w:unhideWhenUsed/>
    <w:rsid w:val="004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7E09"/>
    <w:rPr>
      <w:color w:val="0000FF"/>
      <w:u w:val="single"/>
    </w:rPr>
  </w:style>
  <w:style w:type="character" w:styleId="a6">
    <w:name w:val="Emphasis"/>
    <w:basedOn w:val="a0"/>
    <w:uiPriority w:val="20"/>
    <w:qFormat/>
    <w:rsid w:val="00487E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7E09"/>
    <w:rPr>
      <w:b/>
      <w:bCs/>
    </w:rPr>
  </w:style>
  <w:style w:type="paragraph" w:styleId="a4">
    <w:name w:val="Normal (Web)"/>
    <w:basedOn w:val="a"/>
    <w:uiPriority w:val="99"/>
    <w:unhideWhenUsed/>
    <w:rsid w:val="004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7E09"/>
    <w:rPr>
      <w:color w:val="0000FF"/>
      <w:u w:val="single"/>
    </w:rPr>
  </w:style>
  <w:style w:type="character" w:styleId="a6">
    <w:name w:val="Emphasis"/>
    <w:basedOn w:val="a0"/>
    <w:uiPriority w:val="20"/>
    <w:qFormat/>
    <w:rsid w:val="00487E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7.jpeg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7" Type="http://schemas.openxmlformats.org/officeDocument/2006/relationships/image" Target="media/image3.gif"/><Relationship Id="rId71" Type="http://schemas.openxmlformats.org/officeDocument/2006/relationships/image" Target="media/image65.gif"/><Relationship Id="rId92" Type="http://schemas.openxmlformats.org/officeDocument/2006/relationships/image" Target="media/image86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image" Target="media/image1.gif"/><Relationship Id="rId61" Type="http://schemas.openxmlformats.org/officeDocument/2006/relationships/hyperlink" Target="http://www.mathprofi.ru/deistviya_s_matricami.html" TargetMode="External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95" Type="http://schemas.openxmlformats.org/officeDocument/2006/relationships/fontTable" Target="fontTable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hyperlink" Target="http://www.mathprofi.ru/metod_gaussa_dlya_chainikov.html" TargetMode="External"/><Relationship Id="rId51" Type="http://schemas.openxmlformats.org/officeDocument/2006/relationships/image" Target="media/image46.gif"/><Relationship Id="rId72" Type="http://schemas.openxmlformats.org/officeDocument/2006/relationships/image" Target="media/image66.jpeg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image" Target="media/image87.gif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1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gif"/><Relationship Id="rId91" Type="http://schemas.openxmlformats.org/officeDocument/2006/relationships/image" Target="media/image85.gi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59.gif"/><Relationship Id="rId73" Type="http://schemas.openxmlformats.org/officeDocument/2006/relationships/image" Target="media/image67.jpeg"/><Relationship Id="rId78" Type="http://schemas.openxmlformats.org/officeDocument/2006/relationships/image" Target="media/image72.gif"/><Relationship Id="rId81" Type="http://schemas.openxmlformats.org/officeDocument/2006/relationships/image" Target="media/image75.jpeg"/><Relationship Id="rId86" Type="http://schemas.openxmlformats.org/officeDocument/2006/relationships/image" Target="media/image80.gif"/><Relationship Id="rId94" Type="http://schemas.openxmlformats.org/officeDocument/2006/relationships/image" Target="media/image88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2020-12-17T11:19:00Z</dcterms:created>
  <dcterms:modified xsi:type="dcterms:W3CDTF">2020-12-17T11:46:00Z</dcterms:modified>
</cp:coreProperties>
</file>