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E9" w:rsidRDefault="00F946E9" w:rsidP="00F946E9">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Pr>
          <w:rFonts w:ascii="Arial" w:eastAsia="Times New Roman" w:hAnsi="Arial" w:cs="Arial"/>
          <w:b/>
          <w:bCs/>
          <w:color w:val="FF0000"/>
          <w:kern w:val="36"/>
          <w:sz w:val="28"/>
          <w:szCs w:val="28"/>
          <w:lang w:eastAsia="ru-RU"/>
        </w:rPr>
        <w:t>Здравствуйте. Продолжаем тему: «Матрицы и действия над ними».</w:t>
      </w:r>
    </w:p>
    <w:p w:rsidR="00F946E9" w:rsidRPr="00E80573" w:rsidRDefault="00F946E9" w:rsidP="00F946E9">
      <w:pPr>
        <w:spacing w:before="100" w:beforeAutospacing="1" w:after="100" w:afterAutospacing="1" w:line="240" w:lineRule="auto"/>
        <w:jc w:val="both"/>
        <w:outlineLvl w:val="0"/>
        <w:rPr>
          <w:rFonts w:ascii="Arial" w:eastAsia="Times New Roman" w:hAnsi="Arial" w:cs="Arial"/>
          <w:b/>
          <w:bCs/>
          <w:color w:val="FF0000"/>
          <w:kern w:val="36"/>
          <w:sz w:val="24"/>
          <w:szCs w:val="24"/>
          <w:lang w:eastAsia="ru-RU"/>
        </w:rPr>
      </w:pPr>
      <w:r w:rsidRPr="00E80573">
        <w:rPr>
          <w:rFonts w:ascii="Arial" w:eastAsia="Times New Roman" w:hAnsi="Arial" w:cs="Arial"/>
          <w:b/>
          <w:bCs/>
          <w:color w:val="FF0000"/>
          <w:kern w:val="36"/>
          <w:sz w:val="24"/>
          <w:szCs w:val="24"/>
          <w:lang w:eastAsia="ru-RU"/>
        </w:rPr>
        <w:t>Объем информации большой, так как тема раскрыта вместе с примерами и объяснениями.</w:t>
      </w:r>
      <w:r w:rsidR="00E80573" w:rsidRPr="00E80573">
        <w:rPr>
          <w:rFonts w:ascii="Arial" w:eastAsia="Times New Roman" w:hAnsi="Arial" w:cs="Arial"/>
          <w:b/>
          <w:bCs/>
          <w:color w:val="FF0000"/>
          <w:kern w:val="36"/>
          <w:sz w:val="24"/>
          <w:szCs w:val="24"/>
          <w:lang w:eastAsia="ru-RU"/>
        </w:rPr>
        <w:t xml:space="preserve"> Эту тему уже с Вами разбирали, </w:t>
      </w:r>
      <w:r w:rsidR="00F7573F">
        <w:rPr>
          <w:rFonts w:ascii="Arial" w:eastAsia="Times New Roman" w:hAnsi="Arial" w:cs="Arial"/>
          <w:b/>
          <w:bCs/>
          <w:color w:val="FF0000"/>
          <w:kern w:val="36"/>
          <w:sz w:val="24"/>
          <w:szCs w:val="24"/>
          <w:lang w:eastAsia="ru-RU"/>
        </w:rPr>
        <w:t>смотрите</w:t>
      </w:r>
      <w:bookmarkStart w:id="0" w:name="_GoBack"/>
      <w:bookmarkEnd w:id="0"/>
      <w:r w:rsidR="00E80573" w:rsidRPr="00E80573">
        <w:rPr>
          <w:rFonts w:ascii="Arial" w:eastAsia="Times New Roman" w:hAnsi="Arial" w:cs="Arial"/>
          <w:b/>
          <w:bCs/>
          <w:color w:val="FF0000"/>
          <w:kern w:val="36"/>
          <w:sz w:val="24"/>
          <w:szCs w:val="24"/>
          <w:lang w:eastAsia="ru-RU"/>
        </w:rPr>
        <w:t xml:space="preserve"> старые тетради. </w:t>
      </w:r>
    </w:p>
    <w:p w:rsidR="00AA6DFD" w:rsidRPr="00AA6DFD" w:rsidRDefault="00AA6DFD" w:rsidP="00F946E9">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sidRPr="00AA6DFD">
        <w:rPr>
          <w:rFonts w:ascii="Arial" w:eastAsia="Times New Roman" w:hAnsi="Arial" w:cs="Arial"/>
          <w:b/>
          <w:bCs/>
          <w:color w:val="FF0000"/>
          <w:kern w:val="36"/>
          <w:sz w:val="28"/>
          <w:szCs w:val="28"/>
          <w:lang w:eastAsia="ru-RU"/>
        </w:rPr>
        <w:t>Как найти обратную матрицу?</w:t>
      </w:r>
    </w:p>
    <w:p w:rsidR="00CF42FB"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Что такое обратная матрица? Здесь можно провести аналогию с обратными числами: рассмотрим, например, оптимистичное число 5 и обратное ему число </w:t>
      </w:r>
      <w:r>
        <w:rPr>
          <w:rFonts w:ascii="Arial" w:eastAsia="Times New Roman" w:hAnsi="Arial" w:cs="Arial"/>
          <w:noProof/>
          <w:color w:val="000000"/>
          <w:sz w:val="24"/>
          <w:szCs w:val="24"/>
          <w:lang w:eastAsia="ru-RU"/>
        </w:rPr>
        <w:drawing>
          <wp:inline distT="0" distB="0" distL="0" distR="0">
            <wp:extent cx="457200" cy="390525"/>
            <wp:effectExtent l="0" t="0" r="0" b="9525"/>
            <wp:docPr id="13" name="Рисунок 13" descr="http://www.mathprofi.ru/f/kak_naiti_obratnuyu_matricu_clip_image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f/kak_naiti_obratnuyu_matricu_clip_image5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Произведение данных чисел равно единице: </w:t>
      </w:r>
      <w:r>
        <w:rPr>
          <w:rFonts w:ascii="Arial" w:eastAsia="Times New Roman" w:hAnsi="Arial" w:cs="Arial"/>
          <w:noProof/>
          <w:color w:val="000000"/>
          <w:sz w:val="24"/>
          <w:szCs w:val="24"/>
          <w:lang w:eastAsia="ru-RU"/>
        </w:rPr>
        <w:drawing>
          <wp:inline distT="0" distB="0" distL="0" distR="0">
            <wp:extent cx="581025" cy="200025"/>
            <wp:effectExtent l="0" t="0" r="9525" b="9525"/>
            <wp:docPr id="12" name="Рисунок 12" descr="http://www.mathprofi.ru/f/kak_naiti_obratnuyu_matricu_clip_image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f/kak_naiti_obratnuyu_matricu_clip_image55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xml:space="preserve">. С матрицами всё похоже! </w:t>
      </w:r>
    </w:p>
    <w:p w:rsidR="00CF42FB"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Произведение матрицы </w:t>
      </w:r>
      <w:r>
        <w:rPr>
          <w:rFonts w:ascii="Arial" w:eastAsia="Times New Roman" w:hAnsi="Arial" w:cs="Arial"/>
          <w:noProof/>
          <w:color w:val="000000"/>
          <w:sz w:val="24"/>
          <w:szCs w:val="24"/>
          <w:lang w:eastAsia="ru-RU"/>
        </w:rPr>
        <w:drawing>
          <wp:inline distT="0" distB="0" distL="0" distR="0">
            <wp:extent cx="152400" cy="161925"/>
            <wp:effectExtent l="0" t="0" r="0" b="9525"/>
            <wp:docPr id="11" name="Рисунок 11" descr="http://www.mathprofi.ru/f/kak_naiti_obratnuyu_matricu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f/kak_naiti_obratnuyu_matricu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на обратную ей матрицу </w:t>
      </w:r>
      <w:r>
        <w:rPr>
          <w:rFonts w:ascii="Arial" w:eastAsia="Times New Roman" w:hAnsi="Arial" w:cs="Arial"/>
          <w:noProof/>
          <w:color w:val="000000"/>
          <w:sz w:val="24"/>
          <w:szCs w:val="24"/>
          <w:lang w:eastAsia="ru-RU"/>
        </w:rPr>
        <w:drawing>
          <wp:inline distT="0" distB="0" distL="0" distR="0">
            <wp:extent cx="238125" cy="190500"/>
            <wp:effectExtent l="0" t="0" r="9525" b="0"/>
            <wp:docPr id="10" name="Рисунок 10" descr="http://www.mathprofi.ru/f/kak_naiti_obratnuyu_matricu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f/kak_naiti_obratnuyu_matricu_clip_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равно </w:t>
      </w:r>
      <w:r>
        <w:rPr>
          <w:rFonts w:ascii="Arial" w:eastAsia="Times New Roman" w:hAnsi="Arial" w:cs="Arial"/>
          <w:noProof/>
          <w:color w:val="000000"/>
          <w:sz w:val="24"/>
          <w:szCs w:val="24"/>
          <w:lang w:eastAsia="ru-RU"/>
        </w:rPr>
        <w:drawing>
          <wp:inline distT="0" distB="0" distL="0" distR="0">
            <wp:extent cx="695325" cy="190500"/>
            <wp:effectExtent l="0" t="0" r="9525" b="0"/>
            <wp:docPr id="9" name="Рисунок 9" descr="http://www.mathprofi.ru/f/kak_naiti_obratnuyu_matricu_clip_image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f/kak_naiti_obratnuyu_matricu_clip_image55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 </w:t>
      </w:r>
      <w:r w:rsidRPr="00AA6DFD">
        <w:rPr>
          <w:rFonts w:ascii="Arial" w:eastAsia="Times New Roman" w:hAnsi="Arial" w:cs="Arial"/>
          <w:i/>
          <w:iCs/>
          <w:color w:val="000000"/>
          <w:sz w:val="24"/>
          <w:szCs w:val="24"/>
          <w:lang w:eastAsia="ru-RU"/>
        </w:rPr>
        <w:t>единичной матрице</w:t>
      </w:r>
      <w:r w:rsidRPr="00AA6DFD">
        <w:rPr>
          <w:rFonts w:ascii="Arial" w:eastAsia="Times New Roman" w:hAnsi="Arial" w:cs="Arial"/>
          <w:color w:val="000000"/>
          <w:sz w:val="24"/>
          <w:szCs w:val="24"/>
          <w:lang w:eastAsia="ru-RU"/>
        </w:rPr>
        <w:t>, которая является матричным аналогом числовой единицы</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Что необходимо знать и уметь для нахождения обратной матрицы? Вы должны уметь решать </w:t>
      </w:r>
      <w:hyperlink r:id="rId10" w:history="1">
        <w:r w:rsidRPr="00AA6DFD">
          <w:rPr>
            <w:rFonts w:ascii="Arial" w:eastAsia="Times New Roman" w:hAnsi="Arial" w:cs="Arial"/>
            <w:b/>
            <w:bCs/>
            <w:color w:val="3366CC"/>
            <w:sz w:val="24"/>
            <w:szCs w:val="24"/>
            <w:lang w:eastAsia="ru-RU"/>
          </w:rPr>
          <w:t>определители</w:t>
        </w:r>
      </w:hyperlink>
      <w:r w:rsidRPr="00AA6DFD">
        <w:rPr>
          <w:rFonts w:ascii="Arial" w:eastAsia="Times New Roman" w:hAnsi="Arial" w:cs="Arial"/>
          <w:color w:val="000000"/>
          <w:sz w:val="24"/>
          <w:szCs w:val="24"/>
          <w:lang w:eastAsia="ru-RU"/>
        </w:rPr>
        <w:t>. Вы должны понимать, что такое </w:t>
      </w:r>
      <w:hyperlink r:id="rId11" w:history="1">
        <w:r w:rsidRPr="00AA6DFD">
          <w:rPr>
            <w:rFonts w:ascii="Arial" w:eastAsia="Times New Roman" w:hAnsi="Arial" w:cs="Arial"/>
            <w:b/>
            <w:bCs/>
            <w:color w:val="3366CC"/>
            <w:sz w:val="24"/>
            <w:szCs w:val="24"/>
            <w:lang w:eastAsia="ru-RU"/>
          </w:rPr>
          <w:t>матрица</w:t>
        </w:r>
      </w:hyperlink>
      <w:r w:rsidRPr="00AA6DFD">
        <w:rPr>
          <w:rFonts w:ascii="Arial" w:eastAsia="Times New Roman" w:hAnsi="Arial" w:cs="Arial"/>
          <w:color w:val="000000"/>
          <w:sz w:val="24"/>
          <w:szCs w:val="24"/>
          <w:lang w:eastAsia="ru-RU"/>
        </w:rPr>
        <w:t> и уметь выполнять некоторые действия с ними.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b/>
          <w:bCs/>
          <w:color w:val="000000"/>
        </w:rPr>
        <w:t>Определитель можно вычислить только для квадратной матрицы</w:t>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На практике чаще всего можно встретить определитель второго порядка, например: </w:t>
      </w:r>
      <w:r>
        <w:rPr>
          <w:rFonts w:ascii="Arial" w:hAnsi="Arial" w:cs="Arial"/>
          <w:noProof/>
          <w:color w:val="000000"/>
        </w:rPr>
        <w:drawing>
          <wp:inline distT="0" distB="0" distL="0" distR="0">
            <wp:extent cx="1181100" cy="457200"/>
            <wp:effectExtent l="0" t="0" r="0" b="0"/>
            <wp:docPr id="44" name="Рисунок 44" descr="http://www.mathprofi.ru/f/kak_vychislit_opredelitel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f/kak_vychislit_opredelitel_clip_image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Pr>
          <w:rFonts w:ascii="Arial" w:hAnsi="Arial" w:cs="Arial"/>
          <w:color w:val="000000"/>
        </w:rPr>
        <w:t>, и определитель третьего порядка, например: </w:t>
      </w:r>
      <w:r>
        <w:rPr>
          <w:rFonts w:ascii="Arial" w:hAnsi="Arial" w:cs="Arial"/>
          <w:noProof/>
          <w:color w:val="000000"/>
        </w:rPr>
        <w:drawing>
          <wp:inline distT="0" distB="0" distL="0" distR="0">
            <wp:extent cx="1295400" cy="714375"/>
            <wp:effectExtent l="0" t="0" r="0" b="9525"/>
            <wp:docPr id="43" name="Рисунок 43" descr="http://www.mathprofi.ru/f/kak_vychislit_opredelitel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f/kak_vychislit_opredelitel_clip_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714375"/>
                    </a:xfrm>
                    <a:prstGeom prst="rect">
                      <a:avLst/>
                    </a:prstGeom>
                    <a:noFill/>
                    <a:ln>
                      <a:noFill/>
                    </a:ln>
                  </pic:spPr>
                </pic:pic>
              </a:graphicData>
            </a:graphic>
          </wp:inline>
        </w:drawing>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Определитель четвертого порядка </w:t>
      </w:r>
      <w:r>
        <w:rPr>
          <w:rFonts w:ascii="Arial" w:hAnsi="Arial" w:cs="Arial"/>
          <w:noProof/>
          <w:color w:val="000000"/>
        </w:rPr>
        <w:drawing>
          <wp:inline distT="0" distB="0" distL="0" distR="0">
            <wp:extent cx="1752600" cy="914400"/>
            <wp:effectExtent l="0" t="0" r="0" b="0"/>
            <wp:docPr id="42" name="Рисунок 42" descr="http://www.mathprofi.ru/f/kak_vychislit_opredelitel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f/kak_vychislit_opredelitel_clip_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r>
        <w:rPr>
          <w:rFonts w:ascii="Arial" w:hAnsi="Arial" w:cs="Arial"/>
          <w:color w:val="000000"/>
        </w:rPr>
        <w:t> тоже не антиквариат, и к нему мы подойдём в конце урока.</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Обозначения</w:t>
      </w:r>
      <w:r>
        <w:rPr>
          <w:rFonts w:ascii="Arial" w:hAnsi="Arial" w:cs="Arial"/>
          <w:color w:val="000000"/>
        </w:rPr>
        <w:t>: Если дана матрица </w:t>
      </w:r>
      <w:r>
        <w:rPr>
          <w:rFonts w:ascii="Arial" w:hAnsi="Arial" w:cs="Arial"/>
          <w:noProof/>
          <w:color w:val="000000"/>
        </w:rPr>
        <w:drawing>
          <wp:inline distT="0" distB="0" distL="0" distR="0">
            <wp:extent cx="1028700" cy="457200"/>
            <wp:effectExtent l="0" t="0" r="0" b="0"/>
            <wp:docPr id="41" name="Рисунок 41" descr="http://www.mathprofi.ru/f/kak_vychislit_opredelitel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f/kak_vychislit_opredelitel_clip_image0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rFonts w:ascii="Arial" w:hAnsi="Arial" w:cs="Arial"/>
          <w:color w:val="000000"/>
        </w:rPr>
        <w:t>, то ее определитель обозначают </w:t>
      </w:r>
      <w:r>
        <w:rPr>
          <w:rFonts w:ascii="Arial" w:hAnsi="Arial" w:cs="Arial"/>
          <w:noProof/>
          <w:color w:val="000000"/>
        </w:rPr>
        <w:drawing>
          <wp:inline distT="0" distB="0" distL="0" distR="0">
            <wp:extent cx="190500" cy="257175"/>
            <wp:effectExtent l="0" t="0" r="0" b="9525"/>
            <wp:docPr id="40" name="Рисунок 40" descr="http://www.mathprofi.ru/f/kak_vychislit_opredelitel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f/kak_vychislit_opredelitel_clip_image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rFonts w:ascii="Arial" w:hAnsi="Arial" w:cs="Arial"/>
          <w:color w:val="000000"/>
        </w:rPr>
        <w:t>. Также очень часто определитель обозначают латинской буквой </w:t>
      </w:r>
      <w:r>
        <w:rPr>
          <w:rFonts w:ascii="Arial" w:hAnsi="Arial" w:cs="Arial"/>
          <w:noProof/>
          <w:color w:val="000000"/>
        </w:rPr>
        <w:drawing>
          <wp:inline distT="0" distB="0" distL="0" distR="0">
            <wp:extent cx="161925" cy="161925"/>
            <wp:effectExtent l="0" t="0" r="9525" b="9525"/>
            <wp:docPr id="39" name="Рисунок 39" descr="http://www.mathprofi.ru/f/kak_vychislit_opredelitel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f/kak_vychislit_opredelitel_clip_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000000"/>
        </w:rPr>
        <w:t> или греческой </w:t>
      </w:r>
      <w:r>
        <w:rPr>
          <w:rFonts w:ascii="Arial" w:hAnsi="Arial" w:cs="Arial"/>
          <w:noProof/>
          <w:color w:val="000000"/>
        </w:rPr>
        <w:drawing>
          <wp:inline distT="0" distB="0" distL="0" distR="0">
            <wp:extent cx="142875" cy="161925"/>
            <wp:effectExtent l="0" t="0" r="9525" b="9525"/>
            <wp:docPr id="38" name="Рисунок 38" descr="http://www.mathprofi.ru/f/kak_vychislit_opredelitel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f/kak_vychislit_opredelitel_clip_image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1)</w:t>
      </w:r>
      <w:r>
        <w:rPr>
          <w:rStyle w:val="a3"/>
          <w:rFonts w:ascii="Arial" w:hAnsi="Arial" w:cs="Arial"/>
          <w:color w:val="000000"/>
        </w:rPr>
        <w:t> Что значит решить (найти, раскрыть) определитель?</w:t>
      </w:r>
      <w:r>
        <w:rPr>
          <w:rFonts w:ascii="Arial" w:hAnsi="Arial" w:cs="Arial"/>
          <w:color w:val="000000"/>
        </w:rPr>
        <w:t> Вычислить определитель – это значит НАЙТИ ЧИСЛО. Знаки вопроса </w:t>
      </w:r>
      <w:r>
        <w:rPr>
          <w:rFonts w:ascii="Arial" w:hAnsi="Arial" w:cs="Arial"/>
          <w:noProof/>
          <w:color w:val="000000"/>
        </w:rPr>
        <w:drawing>
          <wp:inline distT="0" distB="0" distL="0" distR="0">
            <wp:extent cx="114300" cy="180975"/>
            <wp:effectExtent l="0" t="0" r="0" b="9525"/>
            <wp:docPr id="37" name="Рисунок 37" descr="http://www.mathprofi.ru/f/kak_vychislit_opredelitel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f/kak_vychislit_opredelitel_clip_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Pr>
          <w:rFonts w:ascii="Arial" w:hAnsi="Arial" w:cs="Arial"/>
          <w:color w:val="000000"/>
        </w:rPr>
        <w:t> в вышерассмотренных примерах – это совершенно обыкновенные числа.</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2) Теперь осталось разобраться в том, </w:t>
      </w:r>
      <w:r>
        <w:rPr>
          <w:rStyle w:val="a3"/>
          <w:rFonts w:ascii="Arial" w:hAnsi="Arial" w:cs="Arial"/>
          <w:color w:val="000000"/>
        </w:rPr>
        <w:t>КАК найти это число?</w:t>
      </w:r>
      <w:r>
        <w:rPr>
          <w:rFonts w:ascii="Arial" w:hAnsi="Arial" w:cs="Arial"/>
          <w:color w:val="000000"/>
        </w:rPr>
        <w:t> Для этого нужно применить определенные правила, формулы и алгоритмы, о чём сейчас и пойдет речь.</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Начнем с определителя «два» на «два»</w:t>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019175" cy="457200"/>
            <wp:effectExtent l="0" t="0" r="0" b="0"/>
            <wp:docPr id="36" name="Рисунок 36" descr="http://www.mathprofi.ru/f/kak_vychislit_opredelitel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f/kak_vychislit_opredelitel_clip_image01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ЭТО НУЖНО ЗАПОМНИТЬ !</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Сразу рассмотрим пример:</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14:anchorId="0CF826C5" wp14:editId="26F41C19">
            <wp:extent cx="3190875" cy="457200"/>
            <wp:effectExtent l="0" t="0" r="9525" b="0"/>
            <wp:docPr id="35" name="Рисунок 35" descr="http://www.mathprofi.ru/f/kak_vychislit_opredelitel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f/kak_vychislit_opredelitel_clip_image02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875" cy="457200"/>
                    </a:xfrm>
                    <a:prstGeom prst="rect">
                      <a:avLst/>
                    </a:prstGeom>
                    <a:noFill/>
                    <a:ln>
                      <a:noFill/>
                    </a:ln>
                  </pic:spPr>
                </pic:pic>
              </a:graphicData>
            </a:graphic>
          </wp:inline>
        </w:drawing>
      </w:r>
      <w:r>
        <w:rPr>
          <w:rFonts w:ascii="Arial" w:hAnsi="Arial" w:cs="Arial"/>
          <w:color w:val="000000"/>
        </w:rPr>
        <w:t xml:space="preserve"> </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Готово. Самое главное, НЕ ЗАПУТАТЬСЯ В ЗНАКАХ.</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Определитель матрицы «три на три»</w:t>
      </w:r>
      <w:r>
        <w:rPr>
          <w:rFonts w:ascii="Arial" w:hAnsi="Arial" w:cs="Arial"/>
          <w:color w:val="000000"/>
        </w:rPr>
        <w:t> можно раскрыть 8 способами, 2 из них простые и 6 - нормальные.</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u w:val="single"/>
        </w:rPr>
        <w:t>Начнем с двух простых способов</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Аналогично определителю «два на два», определитель «три на три» можно раскрыть с помощью формулы:</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3686175" cy="714375"/>
            <wp:effectExtent l="0" t="0" r="9525" b="9525"/>
            <wp:docPr id="34" name="Рисунок 34" descr="http://www.mathprofi.ru/f/kak_vychislit_opredelitel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f/kak_vychislit_opredelitel_clip_image02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71437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Пример:</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4838700" cy="885825"/>
            <wp:effectExtent l="0" t="0" r="0" b="9525"/>
            <wp:docPr id="33" name="Рисунок 33" descr="http://www.mathprofi.ru/f/kak_vychislit_opredelitel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f/kak_vychislit_opredelitel_clip_image0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8858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Формула длинная и допустить ошибку по невнимательности проще простого. Как избежать досадных промахов? Для этого придуман второй способ вычисления определителя, который фактически совпадает с первым.</w:t>
      </w:r>
    </w:p>
    <w:p w:rsidR="00CF42FB" w:rsidRDefault="00CF42FB" w:rsidP="00CF42FB">
      <w:pPr>
        <w:pStyle w:val="a4"/>
        <w:spacing w:before="150" w:beforeAutospacing="0" w:after="150" w:afterAutospacing="0"/>
        <w:ind w:left="150" w:right="150"/>
        <w:rPr>
          <w:rFonts w:ascii="Arial" w:hAnsi="Arial" w:cs="Arial"/>
          <w:color w:val="000000"/>
        </w:rPr>
      </w:pPr>
      <w:r w:rsidRPr="00CF42FB">
        <w:rPr>
          <w:rFonts w:ascii="Arial" w:hAnsi="Arial" w:cs="Arial"/>
          <w:b/>
          <w:color w:val="000000"/>
        </w:rPr>
        <w:t xml:space="preserve"> Называется он способом Саррюса или способом «параллельных полосок».</w:t>
      </w:r>
      <w:r>
        <w:rPr>
          <w:rFonts w:ascii="Arial" w:hAnsi="Arial" w:cs="Arial"/>
          <w:color w:val="000000"/>
        </w:rPr>
        <w:br/>
        <w:t>Суть состоит в том, что справа от определителя приписывают первый и второй столбец и аккуратно карандашом проводят линии: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323975" cy="885825"/>
            <wp:effectExtent l="0" t="0" r="9525" b="9525"/>
            <wp:docPr id="32" name="Рисунок 32" descr="http://www.mathprofi.ru/f/kak_vychislit_opredelitel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f/kak_vychislit_opredelitel_clip_image02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885825"/>
                    </a:xfrm>
                    <a:prstGeom prst="rect">
                      <a:avLst/>
                    </a:prstGeom>
                    <a:noFill/>
                    <a:ln>
                      <a:noFill/>
                    </a:ln>
                  </pic:spPr>
                </pic:pic>
              </a:graphicData>
            </a:graphic>
          </wp:inline>
        </w:drawing>
      </w:r>
      <w:r>
        <w:rPr>
          <w:rFonts w:ascii="Arial" w:hAnsi="Arial" w:cs="Arial"/>
          <w:color w:val="000000"/>
        </w:rPr>
        <w:br/>
        <w:t>Множители, находящиеся на «красных» диагоналях входят в формулу со знаком «плюс».</w:t>
      </w:r>
      <w:r>
        <w:rPr>
          <w:rFonts w:ascii="Arial" w:hAnsi="Arial" w:cs="Arial"/>
          <w:color w:val="000000"/>
        </w:rPr>
        <w:br/>
        <w:t>Множители, находящиеся на «синих» диагоналях входят в формулу со знаком минус:</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u w:val="single"/>
        </w:rPr>
        <w:t>Пример:</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409700" cy="714375"/>
            <wp:effectExtent l="0" t="0" r="0" b="9525"/>
            <wp:docPr id="31" name="Рисунок 31" descr="http://www.mathprofi.ru/f/kak_vychislit_opredelitel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f/kak_vychislit_opredelitel_clip_image02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4838700" cy="885825"/>
            <wp:effectExtent l="0" t="0" r="0" b="9525"/>
            <wp:docPr id="30" name="Рисунок 30" descr="http://www.mathprofi.ru/f/kak_vychislit_opredelitel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f/kak_vychislit_opredelitel_clip_image03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8700" cy="8858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Сравните два решения. Нетрудно заметить, что это ОДНО И ТО ЖЕ, просто во втором случае немного переставлены множители формулы, и, самое главное, вероятность допустить ошибку значительно меньше.</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u w:val="single"/>
        </w:rPr>
        <w:lastRenderedPageBreak/>
        <w:t>Теперь рассмотрим шесть нормальных способов для вычисления определителя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Почему нормальных? Потому что в подавляющем большинстве случаев определители требуется раскрывать именно так.</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Как Вы заметили, у определителя «три на три» три столбца и три строки.</w:t>
      </w:r>
      <w:r>
        <w:rPr>
          <w:rFonts w:ascii="Arial" w:hAnsi="Arial" w:cs="Arial"/>
          <w:color w:val="000000"/>
        </w:rPr>
        <w:br/>
        <w:t>Решить определитель можно, раскрыв его </w:t>
      </w:r>
      <w:r>
        <w:rPr>
          <w:rStyle w:val="a3"/>
          <w:rFonts w:ascii="Arial" w:hAnsi="Arial" w:cs="Arial"/>
          <w:color w:val="000000"/>
        </w:rPr>
        <w:t>по любой строке или по любому столбцу</w:t>
      </w:r>
      <w:r>
        <w:rPr>
          <w:rFonts w:ascii="Arial" w:hAnsi="Arial" w:cs="Arial"/>
          <w:color w:val="000000"/>
        </w:rPr>
        <w:t>.</w:t>
      </w:r>
      <w:r>
        <w:rPr>
          <w:rFonts w:ascii="Arial" w:hAnsi="Arial" w:cs="Arial"/>
          <w:color w:val="000000"/>
        </w:rPr>
        <w:br/>
        <w:t>Таким образом, получается 6 способов, при этом во всех случаях используется </w:t>
      </w:r>
      <w:r>
        <w:rPr>
          <w:rStyle w:val="a3"/>
          <w:rFonts w:ascii="Arial" w:hAnsi="Arial" w:cs="Arial"/>
          <w:color w:val="000000"/>
        </w:rPr>
        <w:t>однотипный</w:t>
      </w:r>
      <w:r>
        <w:rPr>
          <w:rFonts w:ascii="Arial" w:hAnsi="Arial" w:cs="Arial"/>
          <w:color w:val="000000"/>
        </w:rPr>
        <w:t> алгоритм.</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xml:space="preserve">Определитель матрицы равен сумме произведений элементов строки (столбца) на соответствующие алгебраические дополнения. </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Страшно? Все намного проще, будем использовать ненаучный, но понятный подход, доступный даже для человека, далекого от математики.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В следующем примере будем раскрывать определитель </w:t>
      </w:r>
      <w:r>
        <w:rPr>
          <w:rStyle w:val="a3"/>
          <w:rFonts w:ascii="Arial" w:hAnsi="Arial" w:cs="Arial"/>
          <w:color w:val="000000"/>
        </w:rPr>
        <w:t>по первой строке</w:t>
      </w:r>
      <w:r>
        <w:rPr>
          <w:rFonts w:ascii="Arial" w:hAnsi="Arial" w:cs="Arial"/>
          <w:color w:val="000000"/>
        </w:rPr>
        <w:t>.</w:t>
      </w:r>
      <w:r>
        <w:rPr>
          <w:rFonts w:ascii="Arial" w:hAnsi="Arial" w:cs="Arial"/>
          <w:color w:val="000000"/>
        </w:rPr>
        <w:br/>
        <w:t>Для этого нам понадобится матрица знаков: </w:t>
      </w:r>
      <w:r>
        <w:rPr>
          <w:rFonts w:ascii="Arial" w:hAnsi="Arial" w:cs="Arial"/>
          <w:noProof/>
          <w:color w:val="000000"/>
        </w:rPr>
        <w:drawing>
          <wp:inline distT="0" distB="0" distL="0" distR="0">
            <wp:extent cx="733425" cy="714375"/>
            <wp:effectExtent l="0" t="0" r="9525" b="9525"/>
            <wp:docPr id="29" name="Рисунок 29" descr="http://www.mathprofi.ru/f/kak_vychislit_opredelitel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f/kak_vychislit_opredelitel_clip_image03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Pr>
          <w:rFonts w:ascii="Arial" w:hAnsi="Arial" w:cs="Arial"/>
          <w:color w:val="000000"/>
        </w:rPr>
        <w:t>. Легко заметить, что знаки расположены в шахматном порядке.</w:t>
      </w:r>
    </w:p>
    <w:p w:rsidR="00CF42FB" w:rsidRDefault="00CF42FB" w:rsidP="00CF42FB">
      <w:pPr>
        <w:pStyle w:val="a4"/>
        <w:spacing w:before="150" w:beforeAutospacing="0" w:after="150" w:afterAutospacing="0"/>
        <w:ind w:left="150" w:right="150"/>
        <w:rPr>
          <w:rFonts w:ascii="Arial" w:hAnsi="Arial" w:cs="Arial"/>
          <w:color w:val="000000"/>
        </w:rPr>
      </w:pPr>
      <w:r>
        <w:rPr>
          <w:rStyle w:val="a5"/>
          <w:rFonts w:ascii="Arial" w:hAnsi="Arial" w:cs="Arial"/>
          <w:color w:val="000000"/>
        </w:rPr>
        <w:t>Внимание! Матрица знаков –понятие не научное, его не нужно использовать в чистовом оформлении заданий, оно лишь помогает Вам понять алгоритм вычисления определителя.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Сначала я приведу полное решение. Снова берем наш подопытный определитель и проводим вычисления: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3581400" cy="1152525"/>
            <wp:effectExtent l="0" t="0" r="0" b="9525"/>
            <wp:docPr id="28" name="Рисунок 28" descr="http://www.mathprofi.ru/f/kak_vychislit_opredelitel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f/kak_vychislit_opredelitel_clip_image03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1400" cy="11525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И главный вопрос: КАК из определителя «три на три» получить вот это вот:</w:t>
      </w:r>
      <w:r>
        <w:rPr>
          <w:rFonts w:ascii="Arial" w:hAnsi="Arial" w:cs="Arial"/>
          <w:color w:val="000000"/>
        </w:rPr>
        <w:br/>
      </w:r>
      <w:r>
        <w:rPr>
          <w:rFonts w:ascii="Arial" w:hAnsi="Arial" w:cs="Arial"/>
          <w:noProof/>
          <w:color w:val="000000"/>
        </w:rPr>
        <w:drawing>
          <wp:inline distT="0" distB="0" distL="0" distR="0">
            <wp:extent cx="2295525" cy="457200"/>
            <wp:effectExtent l="0" t="0" r="9525" b="0"/>
            <wp:docPr id="27" name="Рисунок 27" descr="http://www.mathprofi.ru/f/kak_vychislit_opredelitel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f/kak_vychislit_opredelitel_clip_image03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Итак, определитель «три на три» сводится к решению трёх маленьких определителей, или как их еще называют, </w:t>
      </w:r>
      <w:r>
        <w:rPr>
          <w:rStyle w:val="a3"/>
          <w:rFonts w:ascii="Arial" w:hAnsi="Arial" w:cs="Arial"/>
          <w:color w:val="000000"/>
        </w:rPr>
        <w:t>МИНОРОВ</w:t>
      </w:r>
      <w:r>
        <w:rPr>
          <w:rFonts w:ascii="Arial" w:hAnsi="Arial" w:cs="Arial"/>
          <w:color w:val="000000"/>
        </w:rPr>
        <w:t>.  Термин рекомендую запомнить, тем более, он запоминающийся: минор  – маленький.</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Коль скоро выбран способ разложения определителя </w:t>
      </w:r>
      <w:r>
        <w:rPr>
          <w:rStyle w:val="a3"/>
          <w:rFonts w:ascii="Arial" w:hAnsi="Arial" w:cs="Arial"/>
          <w:color w:val="000000"/>
        </w:rPr>
        <w:t>по первой строке</w:t>
      </w:r>
      <w:r>
        <w:rPr>
          <w:rFonts w:ascii="Arial" w:hAnsi="Arial" w:cs="Arial"/>
          <w:color w:val="000000"/>
        </w:rPr>
        <w:t>, очевидно, что всё вращается вокруг неё:</w:t>
      </w:r>
      <w:r>
        <w:rPr>
          <w:rFonts w:ascii="Arial" w:hAnsi="Arial" w:cs="Arial"/>
          <w:color w:val="000000"/>
        </w:rPr>
        <w:br/>
      </w:r>
      <w:r>
        <w:rPr>
          <w:rFonts w:ascii="Arial" w:hAnsi="Arial" w:cs="Arial"/>
          <w:noProof/>
          <w:color w:val="000000"/>
        </w:rPr>
        <w:drawing>
          <wp:inline distT="0" distB="0" distL="0" distR="0">
            <wp:extent cx="914400" cy="762000"/>
            <wp:effectExtent l="0" t="0" r="0" b="0"/>
            <wp:docPr id="26" name="Рисунок 26" descr="http://www.mathprofi.ru/f/kak_vychislit_opredelitel_clip_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f/kak_vychislit_opredelitel_clip_image03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r>
        <w:rPr>
          <w:rFonts w:ascii="Arial" w:hAnsi="Arial" w:cs="Arial"/>
          <w:noProof/>
          <w:color w:val="000000"/>
        </w:rPr>
        <w:drawing>
          <wp:inline distT="0" distB="0" distL="0" distR="0">
            <wp:extent cx="790575" cy="733425"/>
            <wp:effectExtent l="0" t="0" r="9525" b="9525"/>
            <wp:docPr id="25" name="Рисунок 25" descr="http://www.mathprofi.ru/f/kak_vychislit_opredelitel_clip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f/kak_vychislit_opredelitel_clip_image04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Элементы обычно рассматривают слева направо (или сверху вниз, если был бы выбран столбец)</w:t>
      </w:r>
    </w:p>
    <w:p w:rsidR="00D40BB8" w:rsidRDefault="00CF42FB" w:rsidP="00D40BB8">
      <w:pPr>
        <w:pStyle w:val="a4"/>
        <w:spacing w:before="150" w:beforeAutospacing="0" w:after="150" w:afterAutospacing="0"/>
        <w:ind w:left="150" w:right="150"/>
        <w:rPr>
          <w:rFonts w:ascii="Arial" w:hAnsi="Arial" w:cs="Arial"/>
          <w:color w:val="000000"/>
        </w:rPr>
      </w:pPr>
      <w:r>
        <w:rPr>
          <w:rFonts w:ascii="Arial" w:hAnsi="Arial" w:cs="Arial"/>
          <w:color w:val="000000"/>
        </w:rPr>
        <w:t>Поехали, сначала разбираемся с первым элементом строки, то есть с единицей:</w:t>
      </w:r>
    </w:p>
    <w:p w:rsidR="00CF42FB" w:rsidRDefault="00CF42FB" w:rsidP="00D40BB8">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1) Из матрицы знаков выписываем соответствующий знак:</w:t>
      </w:r>
      <w:r>
        <w:rPr>
          <w:rFonts w:ascii="Arial" w:hAnsi="Arial" w:cs="Arial"/>
          <w:color w:val="000000"/>
        </w:rPr>
        <w:br/>
      </w:r>
      <w:r>
        <w:rPr>
          <w:rFonts w:ascii="Arial" w:hAnsi="Arial" w:cs="Arial"/>
          <w:noProof/>
          <w:color w:val="000000"/>
        </w:rPr>
        <w:drawing>
          <wp:inline distT="0" distB="0" distL="0" distR="0" wp14:anchorId="70808DAA" wp14:editId="0EC7A0D5">
            <wp:extent cx="1123950" cy="1028700"/>
            <wp:effectExtent l="0" t="0" r="0" b="0"/>
            <wp:docPr id="24" name="Рисунок 24" descr="http://www.mathprofi.ru/f/kak_vychislit_opredelitel_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f/kak_vychislit_opredelitel_clip_image04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2) Затем записываем сам элемент:</w:t>
      </w:r>
      <w:r>
        <w:rPr>
          <w:rFonts w:ascii="Arial" w:hAnsi="Arial" w:cs="Arial"/>
          <w:color w:val="000000"/>
        </w:rPr>
        <w:br/>
      </w:r>
      <w:r>
        <w:rPr>
          <w:rFonts w:ascii="Arial" w:hAnsi="Arial" w:cs="Arial"/>
          <w:noProof/>
          <w:color w:val="000000"/>
        </w:rPr>
        <w:drawing>
          <wp:inline distT="0" distB="0" distL="0" distR="0">
            <wp:extent cx="1209675" cy="742950"/>
            <wp:effectExtent l="0" t="0" r="9525" b="0"/>
            <wp:docPr id="23" name="Рисунок 23" descr="http://www.mathprofi.ru/f/kak_vychislit_opredelitel_clip_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f/kak_vychislit_opredelitel_clip_image04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9675" cy="74295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3) МЫСЛЕННО вычеркиваем строку и столбец, в котором стоит первый элемент:</w:t>
      </w:r>
      <w:r>
        <w:rPr>
          <w:rFonts w:ascii="Arial" w:hAnsi="Arial" w:cs="Arial"/>
          <w:color w:val="000000"/>
        </w:rPr>
        <w:br/>
      </w:r>
      <w:r>
        <w:rPr>
          <w:rFonts w:ascii="Arial" w:hAnsi="Arial" w:cs="Arial"/>
          <w:noProof/>
          <w:color w:val="000000"/>
        </w:rPr>
        <w:drawing>
          <wp:inline distT="0" distB="0" distL="0" distR="0">
            <wp:extent cx="1666875" cy="809625"/>
            <wp:effectExtent l="0" t="0" r="9525" b="9525"/>
            <wp:docPr id="22" name="Рисунок 22" descr="http://www.mathprofi.ru/f/kak_vychislit_opredelitel_clip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f/kak_vychislit_opredelitel_clip_image04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inline>
        </w:drawing>
      </w:r>
      <w:r>
        <w:rPr>
          <w:rFonts w:ascii="Arial" w:hAnsi="Arial" w:cs="Arial"/>
          <w:color w:val="000000"/>
        </w:rPr>
        <w:br/>
        <w:t>Оставшиеся четыре числа и образуют определитель «два на два», который называется </w:t>
      </w:r>
      <w:r>
        <w:rPr>
          <w:rStyle w:val="a3"/>
          <w:rFonts w:ascii="Arial" w:hAnsi="Arial" w:cs="Arial"/>
          <w:color w:val="000000"/>
        </w:rPr>
        <w:t>МИНОРОМ</w:t>
      </w:r>
      <w:r>
        <w:rPr>
          <w:rFonts w:ascii="Arial" w:hAnsi="Arial" w:cs="Arial"/>
          <w:color w:val="000000"/>
        </w:rPr>
        <w:t> данного элемента (единицы).</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Переходим ко второму элементу строки.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4) Из матрицы знаков выписываем соответствующий знак:</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762125" cy="1457325"/>
            <wp:effectExtent l="0" t="0" r="9525" b="9525"/>
            <wp:docPr id="21" name="Рисунок 21" descr="http://www.mathprofi.ru/f/kak_vychislit_opredelitel_clip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f/kak_vychislit_opredelitel_clip_image04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2125" cy="14573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5) Затем записываем второй элемент:</w:t>
      </w:r>
      <w:r>
        <w:rPr>
          <w:rFonts w:ascii="Arial" w:hAnsi="Arial" w:cs="Arial"/>
          <w:color w:val="000000"/>
        </w:rPr>
        <w:br/>
      </w:r>
      <w:r>
        <w:rPr>
          <w:rFonts w:ascii="Arial" w:hAnsi="Arial" w:cs="Arial"/>
          <w:noProof/>
          <w:color w:val="000000"/>
        </w:rPr>
        <w:drawing>
          <wp:inline distT="0" distB="0" distL="0" distR="0">
            <wp:extent cx="2057400" cy="733425"/>
            <wp:effectExtent l="0" t="0" r="0" b="9525"/>
            <wp:docPr id="20" name="Рисунок 20" descr="http://www.mathprofi.ru/f/kak_vychislit_opredelitel_clip_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f/kak_vychislit_opredelitel_clip_image05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6) МЫСЛЕННО вычеркиваем строку и столбец, в котором стоит второй элемент:</w:t>
      </w:r>
      <w:r>
        <w:rPr>
          <w:rFonts w:ascii="Arial" w:hAnsi="Arial" w:cs="Arial"/>
          <w:color w:val="000000"/>
        </w:rPr>
        <w:br/>
      </w:r>
      <w:r>
        <w:rPr>
          <w:rFonts w:ascii="Arial" w:hAnsi="Arial" w:cs="Arial"/>
          <w:noProof/>
          <w:color w:val="000000"/>
        </w:rPr>
        <w:drawing>
          <wp:inline distT="0" distB="0" distL="0" distR="0">
            <wp:extent cx="2628900" cy="800100"/>
            <wp:effectExtent l="0" t="0" r="0" b="0"/>
            <wp:docPr id="19" name="Рисунок 19" descr="http://www.mathprofi.ru/f/kak_vychislit_opredelitel_clip_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f/kak_vychislit_opredelitel_clip_image05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r>
        <w:rPr>
          <w:rFonts w:ascii="Arial" w:hAnsi="Arial" w:cs="Arial"/>
          <w:color w:val="000000"/>
        </w:rPr>
        <w:br/>
        <w:t>Оставшиеся четыре числа записываем в маленький определитель.</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Ну и третий элемент первой строки. Никакой оригинальности: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7) Из матрицы знаков выписываем соответствующий знак:</w:t>
      </w:r>
      <w:r>
        <w:rPr>
          <w:rFonts w:ascii="Arial" w:hAnsi="Arial" w:cs="Arial"/>
          <w:color w:val="000000"/>
        </w:rPr>
        <w:br/>
      </w:r>
      <w:r>
        <w:rPr>
          <w:rFonts w:ascii="Arial" w:hAnsi="Arial" w:cs="Arial"/>
          <w:noProof/>
          <w:color w:val="000000"/>
        </w:rPr>
        <w:drawing>
          <wp:inline distT="0" distB="0" distL="0" distR="0">
            <wp:extent cx="2790825" cy="990600"/>
            <wp:effectExtent l="0" t="0" r="9525" b="0"/>
            <wp:docPr id="18" name="Рисунок 18" descr="http://www.mathprofi.ru/f/kak_vychislit_opredelitel_clip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f/kak_vychislit_opredelitel_clip_image05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0825" cy="99060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8) Записываем третий элемент:</w:t>
      </w:r>
      <w:r>
        <w:rPr>
          <w:rFonts w:ascii="Arial" w:hAnsi="Arial" w:cs="Arial"/>
          <w:color w:val="000000"/>
        </w:rPr>
        <w:br/>
      </w:r>
      <w:r>
        <w:rPr>
          <w:rFonts w:ascii="Arial" w:hAnsi="Arial" w:cs="Arial"/>
          <w:noProof/>
          <w:color w:val="000000"/>
        </w:rPr>
        <w:drawing>
          <wp:inline distT="0" distB="0" distL="0" distR="0">
            <wp:extent cx="2905125" cy="809625"/>
            <wp:effectExtent l="0" t="0" r="9525" b="9525"/>
            <wp:docPr id="17" name="Рисунок 17" descr="http://www.mathprofi.ru/f/kak_vychislit_opredelitel_clip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f/kak_vychislit_opredelitel_clip_image05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5125" cy="8096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9) МЫСЛЕННО вычеркиваем строку и столбец, в котором стоит третий элемент:</w:t>
      </w:r>
      <w:r>
        <w:rPr>
          <w:rFonts w:ascii="Arial" w:hAnsi="Arial" w:cs="Arial"/>
          <w:color w:val="000000"/>
        </w:rPr>
        <w:br/>
      </w:r>
      <w:r>
        <w:rPr>
          <w:rFonts w:ascii="Arial" w:hAnsi="Arial" w:cs="Arial"/>
          <w:noProof/>
          <w:color w:val="000000"/>
        </w:rPr>
        <w:drawing>
          <wp:inline distT="0" distB="0" distL="0" distR="0">
            <wp:extent cx="3419475" cy="590550"/>
            <wp:effectExtent l="0" t="0" r="9525" b="0"/>
            <wp:docPr id="16" name="Рисунок 16" descr="http://www.mathprofi.ru/f/kak_vychislit_opredelitel_clip_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f/kak_vychislit_opredelitel_clip_image05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19475" cy="590550"/>
                    </a:xfrm>
                    <a:prstGeom prst="rect">
                      <a:avLst/>
                    </a:prstGeom>
                    <a:noFill/>
                    <a:ln>
                      <a:noFill/>
                    </a:ln>
                  </pic:spPr>
                </pic:pic>
              </a:graphicData>
            </a:graphic>
          </wp:inline>
        </w:drawing>
      </w:r>
      <w:r>
        <w:rPr>
          <w:rFonts w:ascii="Arial" w:hAnsi="Arial" w:cs="Arial"/>
          <w:color w:val="000000"/>
        </w:rPr>
        <w:br/>
        <w:t>Оставшиеся четыре числа записываем в маленький определитель.</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Остальные действия не представляют трудностей, поскольку определители «два на два» мы считать уже умеем. НЕ ПУТАЕМСЯ В ЗНАКАХ!</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Аналогично определитель можно разложить по любой строке или по любому столбцу.</w:t>
      </w:r>
      <w:r>
        <w:rPr>
          <w:rFonts w:ascii="Arial" w:hAnsi="Arial" w:cs="Arial"/>
          <w:color w:val="000000"/>
        </w:rPr>
        <w:t> Естественно, во всех шести случаях ответ получается одинаковым.</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Определитель «четыре на четыре» можно вычислить, используя этот же алгоритм.</w:t>
      </w:r>
      <w:r>
        <w:rPr>
          <w:rFonts w:ascii="Arial" w:hAnsi="Arial" w:cs="Arial"/>
          <w:color w:val="000000"/>
        </w:rPr>
        <w:br/>
        <w:t>При этом матрица знаков у нас увеличится: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962025" cy="676275"/>
            <wp:effectExtent l="0" t="0" r="9525" b="9525"/>
            <wp:docPr id="15" name="Рисунок 15" descr="http://www.mathprofi.ru/f/kak_vychislit_opredelitel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f/kak_vychislit_opredelitel_clip_image06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xml:space="preserve">В следующем примере </w:t>
      </w:r>
      <w:r w:rsidR="00D40BB8">
        <w:rPr>
          <w:rFonts w:ascii="Arial" w:hAnsi="Arial" w:cs="Arial"/>
          <w:color w:val="000000"/>
        </w:rPr>
        <w:t>РАСКРЫВАЕМ</w:t>
      </w:r>
      <w:r>
        <w:rPr>
          <w:rFonts w:ascii="Arial" w:hAnsi="Arial" w:cs="Arial"/>
          <w:color w:val="000000"/>
        </w:rPr>
        <w:t xml:space="preserve"> определитель </w:t>
      </w:r>
      <w:r>
        <w:rPr>
          <w:rStyle w:val="a3"/>
          <w:rFonts w:ascii="Arial" w:hAnsi="Arial" w:cs="Arial"/>
          <w:color w:val="000000"/>
        </w:rPr>
        <w:t>по четвертому столбцу</w:t>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5219700" cy="1238250"/>
            <wp:effectExtent l="0" t="0" r="0" b="0"/>
            <wp:docPr id="14" name="Рисунок 14" descr="http://www.mathprofi.ru/f/kak_vychislit_opredelitel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f/kak_vychislit_opredelitel_clip_image06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19700" cy="123825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А как это получилось, попробуйте разобраться самостоятельно. Если кто захочет прорешать определитель до конца, правильный ответ: 18. Для тренировки лучше раскрыть определитель по какому-нибудь другому столбцу или другой строке.</w:t>
      </w:r>
    </w:p>
    <w:p w:rsidR="00CF42FB" w:rsidRDefault="00CF42FB" w:rsidP="00D40BB8">
      <w:pPr>
        <w:spacing w:before="150" w:after="150" w:line="240" w:lineRule="auto"/>
        <w:ind w:right="150"/>
        <w:rPr>
          <w:rFonts w:ascii="Arial" w:eastAsia="Times New Roman" w:hAnsi="Arial" w:cs="Arial"/>
          <w:color w:val="000000"/>
          <w:sz w:val="24"/>
          <w:szCs w:val="24"/>
          <w:lang w:eastAsia="ru-RU"/>
        </w:rPr>
      </w:pPr>
    </w:p>
    <w:p w:rsidR="00AA6DFD" w:rsidRPr="00AA6DFD" w:rsidRDefault="00D40BB8" w:rsidP="00AA6DFD">
      <w:pPr>
        <w:spacing w:before="150" w:after="150" w:line="240" w:lineRule="auto"/>
        <w:ind w:left="150" w:right="15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Переходим к теме – «обратная матрица»…</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Существует два основных метода нахождения обратной матрицы:</w:t>
      </w:r>
      <w:r w:rsidRPr="00AA6DFD">
        <w:rPr>
          <w:rFonts w:ascii="Arial" w:eastAsia="Times New Roman" w:hAnsi="Arial" w:cs="Arial"/>
          <w:color w:val="000000"/>
          <w:sz w:val="24"/>
          <w:szCs w:val="24"/>
          <w:lang w:eastAsia="ru-RU"/>
        </w:rPr>
        <w:br/>
        <w:t>с помощью </w:t>
      </w:r>
      <w:r w:rsidRPr="00AA6DFD">
        <w:rPr>
          <w:rFonts w:ascii="Arial" w:eastAsia="Times New Roman" w:hAnsi="Arial" w:cs="Arial"/>
          <w:i/>
          <w:iCs/>
          <w:color w:val="000000"/>
          <w:sz w:val="24"/>
          <w:szCs w:val="24"/>
          <w:lang w:eastAsia="ru-RU"/>
        </w:rPr>
        <w:t>алгебраических дополнений</w:t>
      </w:r>
      <w:r w:rsidRPr="00AA6DFD">
        <w:rPr>
          <w:rFonts w:ascii="Arial" w:eastAsia="Times New Roman" w:hAnsi="Arial" w:cs="Arial"/>
          <w:color w:val="000000"/>
          <w:sz w:val="24"/>
          <w:szCs w:val="24"/>
          <w:lang w:eastAsia="ru-RU"/>
        </w:rPr>
        <w:t> и </w:t>
      </w:r>
      <w:hyperlink r:id="rId43" w:history="1">
        <w:r w:rsidRPr="00AA6DFD">
          <w:rPr>
            <w:rFonts w:ascii="Arial" w:eastAsia="Times New Roman" w:hAnsi="Arial" w:cs="Arial"/>
            <w:b/>
            <w:bCs/>
            <w:color w:val="3366CC"/>
            <w:sz w:val="24"/>
            <w:szCs w:val="24"/>
            <w:lang w:eastAsia="ru-RU"/>
          </w:rPr>
          <w:t>с помощью элементарных преобразований</w:t>
        </w:r>
      </w:hyperlink>
      <w:r w:rsidRPr="00AA6DFD">
        <w:rPr>
          <w:rFonts w:ascii="Arial" w:eastAsia="Times New Roman" w:hAnsi="Arial" w:cs="Arial"/>
          <w:color w:val="000000"/>
          <w:sz w:val="24"/>
          <w:szCs w:val="24"/>
          <w:lang w:eastAsia="ru-RU"/>
        </w:rPr>
        <w:t>.</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Сегодня мы изучим первый, более простой способ.</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Рассмотрим </w:t>
      </w:r>
      <w:r w:rsidRPr="00AA6DFD">
        <w:rPr>
          <w:rFonts w:ascii="Arial" w:eastAsia="Times New Roman" w:hAnsi="Arial" w:cs="Arial"/>
          <w:b/>
          <w:bCs/>
          <w:color w:val="000000"/>
          <w:sz w:val="24"/>
          <w:szCs w:val="24"/>
          <w:lang w:eastAsia="ru-RU"/>
        </w:rPr>
        <w:t>квадратную</w:t>
      </w:r>
      <w:r w:rsidRPr="00AA6DFD">
        <w:rPr>
          <w:rFonts w:ascii="Arial" w:eastAsia="Times New Roman" w:hAnsi="Arial" w:cs="Arial"/>
          <w:color w:val="000000"/>
          <w:sz w:val="24"/>
          <w:szCs w:val="24"/>
          <w:lang w:eastAsia="ru-RU"/>
        </w:rPr>
        <w:t> матрицу </w:t>
      </w:r>
      <w:r>
        <w:rPr>
          <w:rFonts w:ascii="Arial" w:eastAsia="Times New Roman" w:hAnsi="Arial" w:cs="Arial"/>
          <w:noProof/>
          <w:color w:val="000000"/>
          <w:sz w:val="24"/>
          <w:szCs w:val="24"/>
          <w:lang w:eastAsia="ru-RU"/>
        </w:rPr>
        <w:drawing>
          <wp:inline distT="0" distB="0" distL="0" distR="0">
            <wp:extent cx="152400" cy="161925"/>
            <wp:effectExtent l="0" t="0" r="0" b="9525"/>
            <wp:docPr id="8" name="Рисунок 8" descr="http://www.mathprofi.ru/f/kak_naiti_obratnuyu_matricu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f/kak_naiti_obratnuyu_matricu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w:t>
      </w:r>
      <w:r w:rsidRPr="00AA6DFD">
        <w:rPr>
          <w:rFonts w:ascii="Arial" w:eastAsia="Times New Roman" w:hAnsi="Arial" w:cs="Arial"/>
          <w:b/>
          <w:bCs/>
          <w:color w:val="000000"/>
          <w:sz w:val="24"/>
          <w:szCs w:val="24"/>
          <w:lang w:eastAsia="ru-RU"/>
        </w:rPr>
        <w:t>Обратную матрицу </w:t>
      </w:r>
      <w:r>
        <w:rPr>
          <w:rFonts w:ascii="Arial" w:eastAsia="Times New Roman" w:hAnsi="Arial" w:cs="Arial"/>
          <w:b/>
          <w:bCs/>
          <w:noProof/>
          <w:color w:val="000000"/>
          <w:sz w:val="24"/>
          <w:szCs w:val="24"/>
          <w:lang w:eastAsia="ru-RU"/>
        </w:rPr>
        <w:drawing>
          <wp:inline distT="0" distB="0" distL="0" distR="0">
            <wp:extent cx="238125" cy="190500"/>
            <wp:effectExtent l="0" t="0" r="9525" b="0"/>
            <wp:docPr id="7" name="Рисунок 7" descr="http://www.mathprofi.ru/f/kak_naiti_obratnuyu_matricu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f/kak_naiti_obratnuyu_matricu_clip_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AA6DFD">
        <w:rPr>
          <w:rFonts w:ascii="Arial" w:eastAsia="Times New Roman" w:hAnsi="Arial" w:cs="Arial"/>
          <w:b/>
          <w:bCs/>
          <w:color w:val="000000"/>
          <w:sz w:val="24"/>
          <w:szCs w:val="24"/>
          <w:lang w:eastAsia="ru-RU"/>
        </w:rPr>
        <w:t> можно найти по следующей формуле</w:t>
      </w:r>
      <w:r w:rsidRPr="00AA6DFD">
        <w:rPr>
          <w:rFonts w:ascii="Arial" w:eastAsia="Times New Roman" w:hAnsi="Arial" w:cs="Arial"/>
          <w:color w:val="000000"/>
          <w:sz w:val="24"/>
          <w:szCs w:val="24"/>
          <w:lang w:eastAsia="ru-RU"/>
        </w:rPr>
        <w:t>:</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828675" cy="447675"/>
            <wp:effectExtent l="0" t="0" r="9525" b="9525"/>
            <wp:docPr id="6" name="Рисунок 6" descr="http://www.mathprofi.ru/f/kak_naiti_obratnuyu_matricu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f/kak_naiti_obratnuyu_matricu_clip_image00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где </w:t>
      </w:r>
      <w:r>
        <w:rPr>
          <w:rFonts w:ascii="Arial" w:eastAsia="Times New Roman" w:hAnsi="Arial" w:cs="Arial"/>
          <w:noProof/>
          <w:color w:val="000000"/>
          <w:sz w:val="24"/>
          <w:szCs w:val="24"/>
          <w:lang w:eastAsia="ru-RU"/>
        </w:rPr>
        <w:drawing>
          <wp:inline distT="0" distB="0" distL="0" distR="0">
            <wp:extent cx="190500" cy="257175"/>
            <wp:effectExtent l="0" t="0" r="0" b="9525"/>
            <wp:docPr id="5" name="Рисунок 5" descr="http://www.mathprofi.ru/f/kak_naiti_obratnuyu_matricu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f/kak_naiti_obratnuyu_matricu_clip_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 определитель матрицы </w:t>
      </w:r>
      <w:r>
        <w:rPr>
          <w:rFonts w:ascii="Arial" w:eastAsia="Times New Roman" w:hAnsi="Arial" w:cs="Arial"/>
          <w:noProof/>
          <w:color w:val="000000"/>
          <w:sz w:val="24"/>
          <w:szCs w:val="24"/>
          <w:lang w:eastAsia="ru-RU"/>
        </w:rPr>
        <w:drawing>
          <wp:inline distT="0" distB="0" distL="0" distR="0">
            <wp:extent cx="152400" cy="161925"/>
            <wp:effectExtent l="0" t="0" r="0" b="9525"/>
            <wp:docPr id="4" name="Рисунок 4" descr="http://www.mathprofi.ru/f/kak_naiti_obratnuyu_matricu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f/kak_naiti_obratnuyu_matricu_clip_image002_00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219075" cy="228600"/>
            <wp:effectExtent l="0" t="0" r="9525" b="0"/>
            <wp:docPr id="3" name="Рисунок 3" descr="http://www.mathprofi.ru/f/kak_naiti_obratnuyu_matricu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f/kak_naiti_obratnuyu_matricu_clip_image01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 транспонированная матрица алгебраических дополнений соответствующих элементов матрицы </w:t>
      </w:r>
      <w:r>
        <w:rPr>
          <w:rFonts w:ascii="Arial" w:eastAsia="Times New Roman" w:hAnsi="Arial" w:cs="Arial"/>
          <w:noProof/>
          <w:color w:val="000000"/>
          <w:sz w:val="24"/>
          <w:szCs w:val="24"/>
          <w:lang w:eastAsia="ru-RU"/>
        </w:rPr>
        <w:drawing>
          <wp:inline distT="0" distB="0" distL="0" distR="0">
            <wp:extent cx="152400" cy="161925"/>
            <wp:effectExtent l="0" t="0" r="0" b="9525"/>
            <wp:docPr id="2" name="Рисунок 2" descr="http://www.mathprofi.ru/f/kak_naiti_obratnuyu_matricu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f/kak_naiti_obratnuyu_matricu_clip_image002_0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b/>
          <w:bCs/>
          <w:color w:val="000000"/>
          <w:sz w:val="24"/>
          <w:szCs w:val="24"/>
          <w:lang w:eastAsia="ru-RU"/>
        </w:rPr>
        <w:t>Понятие обратной матрицы существует только для квадратных матриц</w:t>
      </w:r>
      <w:r w:rsidRPr="00AA6DFD">
        <w:rPr>
          <w:rFonts w:ascii="Arial" w:eastAsia="Times New Roman" w:hAnsi="Arial" w:cs="Arial"/>
          <w:color w:val="000000"/>
          <w:sz w:val="24"/>
          <w:szCs w:val="24"/>
          <w:lang w:eastAsia="ru-RU"/>
        </w:rPr>
        <w:t>, матриц «два на два», «три на три» и т.д.</w:t>
      </w:r>
    </w:p>
    <w:p w:rsid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b/>
          <w:bCs/>
          <w:color w:val="000000"/>
          <w:sz w:val="24"/>
          <w:szCs w:val="24"/>
          <w:lang w:eastAsia="ru-RU"/>
        </w:rPr>
        <w:lastRenderedPageBreak/>
        <w:t>Обозначения</w:t>
      </w:r>
      <w:r w:rsidRPr="00AA6DFD">
        <w:rPr>
          <w:rFonts w:ascii="Arial" w:eastAsia="Times New Roman" w:hAnsi="Arial" w:cs="Arial"/>
          <w:color w:val="000000"/>
          <w:sz w:val="24"/>
          <w:szCs w:val="24"/>
          <w:lang w:eastAsia="ru-RU"/>
        </w:rPr>
        <w:t>: Как вы уже, наверное, заметили, обратная матрица обозначается надстрочным индексом </w:t>
      </w:r>
      <w:r>
        <w:rPr>
          <w:rFonts w:ascii="Arial" w:eastAsia="Times New Roman" w:hAnsi="Arial" w:cs="Arial"/>
          <w:noProof/>
          <w:color w:val="000000"/>
          <w:sz w:val="24"/>
          <w:szCs w:val="24"/>
          <w:lang w:eastAsia="ru-RU"/>
        </w:rPr>
        <w:drawing>
          <wp:inline distT="0" distB="0" distL="0" distR="0">
            <wp:extent cx="142875" cy="190500"/>
            <wp:effectExtent l="0" t="0" r="9525" b="0"/>
            <wp:docPr id="1" name="Рисунок 1" descr="http://www.mathprofi.ru/f/kak_naiti_obratnuyu_matricu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f/kak_naiti_obratnuyu_matricu_clip_image01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Начнем с простейшего случая – матрицы «два на два». Чаще всего, конечно, требуется найти обратную матрицу для матрицы «три на три», но, тем не менее, настоятельно рекомендую изучить более простое задание, для того чтобы усвоить общий принцип решения.</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u w:val="single"/>
        </w:rPr>
        <w:t>Пример:</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Найти обратную матрицу для матрицы </w:t>
      </w:r>
      <w:r>
        <w:rPr>
          <w:rFonts w:ascii="Arial" w:hAnsi="Arial" w:cs="Arial"/>
          <w:noProof/>
          <w:color w:val="000000"/>
        </w:rPr>
        <w:drawing>
          <wp:inline distT="0" distB="0" distL="0" distR="0">
            <wp:extent cx="733425" cy="457200"/>
            <wp:effectExtent l="0" t="0" r="9525" b="0"/>
            <wp:docPr id="71" name="Рисунок 71" descr="http://www.mathprofi.ru/f/kak_naiti_obratnuyu_matricu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thprofi.ru/f/kak_naiti_obratnuyu_matricu_clip_image01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Решаем. Последовательность действий удобно разложить по пунктам.</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1) Сначала находим определитель матрицы</w:t>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14:anchorId="438AB7D1" wp14:editId="3BBA95AF">
            <wp:extent cx="2162175" cy="457200"/>
            <wp:effectExtent l="0" t="0" r="9525" b="0"/>
            <wp:docPr id="70" name="Рисунок 70" descr="http://www.mathprofi.ru/f/kak_naiti_obratnuyu_matricu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thprofi.ru/f/kak_naiti_obratnuyu_matricu_clip_image01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Pr>
          <w:rFonts w:ascii="Arial" w:hAnsi="Arial" w:cs="Arial"/>
          <w:color w:val="000000"/>
        </w:rPr>
        <w:br/>
      </w:r>
      <w:r>
        <w:rPr>
          <w:rStyle w:val="a3"/>
          <w:rFonts w:ascii="Arial" w:hAnsi="Arial" w:cs="Arial"/>
          <w:color w:val="000000"/>
        </w:rPr>
        <w:t>Важно!</w:t>
      </w:r>
      <w:r>
        <w:rPr>
          <w:rFonts w:ascii="Arial" w:hAnsi="Arial" w:cs="Arial"/>
          <w:color w:val="000000"/>
        </w:rPr>
        <w:t> В том случае, если определитель матрицы равен </w:t>
      </w:r>
      <w:r>
        <w:rPr>
          <w:rStyle w:val="a3"/>
          <w:rFonts w:ascii="Arial" w:hAnsi="Arial" w:cs="Arial"/>
          <w:color w:val="000000"/>
        </w:rPr>
        <w:t>НУЛЮ</w:t>
      </w:r>
      <w:r>
        <w:rPr>
          <w:rFonts w:ascii="Arial" w:hAnsi="Arial" w:cs="Arial"/>
          <w:color w:val="000000"/>
        </w:rPr>
        <w:t> – обратной матрицы </w:t>
      </w:r>
      <w:r>
        <w:rPr>
          <w:rStyle w:val="a3"/>
          <w:rFonts w:ascii="Arial" w:hAnsi="Arial" w:cs="Arial"/>
          <w:color w:val="000000"/>
        </w:rPr>
        <w:t>НЕ СУЩЕСТВУЕТ</w:t>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В рассматриваемом примере, как выяснилось, </w:t>
      </w:r>
      <w:r>
        <w:rPr>
          <w:rFonts w:ascii="Arial" w:hAnsi="Arial" w:cs="Arial"/>
          <w:noProof/>
          <w:color w:val="000000"/>
        </w:rPr>
        <w:drawing>
          <wp:inline distT="0" distB="0" distL="0" distR="0">
            <wp:extent cx="733425" cy="257175"/>
            <wp:effectExtent l="0" t="0" r="9525" b="9525"/>
            <wp:docPr id="69" name="Рисунок 69" descr="http://www.mathprofi.ru/f/kak_naiti_obratnuyu_matricu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profi.ru/f/kak_naiti_obratnuyu_matricu_clip_image01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Pr>
          <w:rFonts w:ascii="Arial" w:hAnsi="Arial" w:cs="Arial"/>
          <w:color w:val="000000"/>
        </w:rPr>
        <w:t>, а значит, всё в порядке.</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2) Находим матрицу миноров </w:t>
      </w:r>
      <w:r>
        <w:rPr>
          <w:rFonts w:ascii="Arial" w:hAnsi="Arial" w:cs="Arial"/>
          <w:noProof/>
          <w:color w:val="000000"/>
        </w:rPr>
        <w:drawing>
          <wp:inline distT="0" distB="0" distL="0" distR="0">
            <wp:extent cx="200025" cy="161925"/>
            <wp:effectExtent l="0" t="0" r="9525" b="9525"/>
            <wp:docPr id="68" name="Рисунок 68" descr="http://www.mathprofi.ru/f/kak_naiti_obratnuyu_matricu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hprofi.ru/f/kak_naiti_obratnuyu_matricu_clip_image02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Матрица миноров имеет такие же размеры, как и матрица </w:t>
      </w:r>
      <w:r>
        <w:rPr>
          <w:rFonts w:ascii="Arial" w:hAnsi="Arial" w:cs="Arial"/>
          <w:noProof/>
          <w:color w:val="000000"/>
        </w:rPr>
        <w:drawing>
          <wp:inline distT="0" distB="0" distL="0" distR="0">
            <wp:extent cx="152400" cy="161925"/>
            <wp:effectExtent l="0" t="0" r="0" b="9525"/>
            <wp:docPr id="67" name="Рисунок 67" descr="http://www.mathprofi.ru/f/kak_naiti_obratnuyu_matricu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hprofi.ru/f/kak_naiti_obratnuyu_matricu_clip_image002_0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 то есть в данном случае </w:t>
      </w:r>
      <w:r>
        <w:rPr>
          <w:rFonts w:ascii="Arial" w:hAnsi="Arial" w:cs="Arial"/>
          <w:noProof/>
          <w:color w:val="000000"/>
        </w:rPr>
        <w:drawing>
          <wp:inline distT="0" distB="0" distL="0" distR="0">
            <wp:extent cx="762000" cy="457200"/>
            <wp:effectExtent l="0" t="0" r="0" b="0"/>
            <wp:docPr id="66" name="Рисунок 66" descr="http://www.mathprofi.ru/f/kak_naiti_obratnuyu_matricu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hprofi.ru/f/kak_naiti_obratnuyu_matricu_clip_image02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ascii="Arial" w:hAnsi="Arial" w:cs="Arial"/>
          <w:color w:val="000000"/>
        </w:rPr>
        <w:t>.</w:t>
      </w:r>
      <w:r>
        <w:rPr>
          <w:rFonts w:ascii="Arial" w:hAnsi="Arial" w:cs="Arial"/>
          <w:color w:val="000000"/>
        </w:rPr>
        <w:br/>
        <w:t>Дело за малым, осталось найти четыре числа и поставить их вместо звездочек.</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Возвращаемся к нашей матрице </w:t>
      </w:r>
      <w:r>
        <w:rPr>
          <w:rFonts w:ascii="Arial" w:hAnsi="Arial" w:cs="Arial"/>
          <w:noProof/>
          <w:color w:val="000000"/>
        </w:rPr>
        <w:drawing>
          <wp:inline distT="0" distB="0" distL="0" distR="0">
            <wp:extent cx="733425" cy="457200"/>
            <wp:effectExtent l="0" t="0" r="9525" b="0"/>
            <wp:docPr id="65" name="Рисунок 65" descr="http://www.mathprofi.ru/f/kak_naiti_obratnuyu_matricu_clip_image0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hprofi.ru/f/kak_naiti_obratnuyu_matricu_clip_image015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Pr>
          <w:rFonts w:ascii="Arial" w:hAnsi="Arial" w:cs="Arial"/>
          <w:color w:val="000000"/>
        </w:rPr>
        <w:br/>
        <w:t>Сначала рассмотрим левый верхний элемент:</w:t>
      </w:r>
      <w:r>
        <w:rPr>
          <w:rFonts w:ascii="Arial" w:hAnsi="Arial" w:cs="Arial"/>
          <w:color w:val="000000"/>
        </w:rPr>
        <w:br/>
      </w:r>
      <w:r>
        <w:rPr>
          <w:rFonts w:ascii="Arial" w:hAnsi="Arial" w:cs="Arial"/>
          <w:noProof/>
          <w:color w:val="000000"/>
        </w:rPr>
        <w:drawing>
          <wp:inline distT="0" distB="0" distL="0" distR="0">
            <wp:extent cx="533400" cy="504825"/>
            <wp:effectExtent l="0" t="0" r="0" b="9525"/>
            <wp:docPr id="64" name="Рисунок 64" descr="http://www.mathprofi.ru/f/kak_naiti_obratnuyu_matricu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hprofi.ru/f/kak_naiti_obratnuyu_matricu_clip_image02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Pr>
          <w:rFonts w:ascii="Arial" w:hAnsi="Arial" w:cs="Arial"/>
          <w:color w:val="000000"/>
        </w:rPr>
        <w:br/>
        <w:t>Как найти его </w:t>
      </w:r>
      <w:r>
        <w:rPr>
          <w:rStyle w:val="a3"/>
          <w:rFonts w:ascii="Arial" w:hAnsi="Arial" w:cs="Arial"/>
          <w:color w:val="000000"/>
        </w:rPr>
        <w:t>минор</w:t>
      </w:r>
      <w:r>
        <w:rPr>
          <w:rFonts w:ascii="Arial" w:hAnsi="Arial" w:cs="Arial"/>
          <w:color w:val="000000"/>
        </w:rPr>
        <w:t>?</w:t>
      </w:r>
      <w:r>
        <w:rPr>
          <w:rFonts w:ascii="Arial" w:hAnsi="Arial" w:cs="Arial"/>
          <w:color w:val="000000"/>
        </w:rPr>
        <w:br/>
        <w:t>А делается это так: МЫСЛЕННО вычеркиваем строку и столбец, в котором находится данный элемент:</w:t>
      </w:r>
      <w:r>
        <w:rPr>
          <w:rFonts w:ascii="Arial" w:hAnsi="Arial" w:cs="Arial"/>
          <w:color w:val="000000"/>
        </w:rPr>
        <w:br/>
      </w:r>
      <w:r>
        <w:rPr>
          <w:rFonts w:ascii="Arial" w:hAnsi="Arial" w:cs="Arial"/>
          <w:noProof/>
          <w:color w:val="000000"/>
        </w:rPr>
        <w:drawing>
          <wp:inline distT="0" distB="0" distL="0" distR="0">
            <wp:extent cx="485775" cy="476250"/>
            <wp:effectExtent l="0" t="0" r="9525" b="0"/>
            <wp:docPr id="63" name="Рисунок 63" descr="http://www.mathprofi.ru/f/kak_naiti_obratnuyu_matricu_clip_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profi.ru/f/kak_naiti_obratnuyu_matricu_clip_image02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rFonts w:ascii="Arial" w:hAnsi="Arial" w:cs="Arial"/>
          <w:color w:val="000000"/>
        </w:rPr>
        <w:br/>
        <w:t>Оставшееся число и является </w:t>
      </w:r>
      <w:r>
        <w:rPr>
          <w:rStyle w:val="a3"/>
          <w:rFonts w:ascii="Arial" w:hAnsi="Arial" w:cs="Arial"/>
          <w:color w:val="000000"/>
        </w:rPr>
        <w:t>минором данного элемента</w:t>
      </w:r>
      <w:r>
        <w:rPr>
          <w:rFonts w:ascii="Arial" w:hAnsi="Arial" w:cs="Arial"/>
          <w:color w:val="000000"/>
        </w:rPr>
        <w:t>, которое записываем в нашу матрицу миноров:</w:t>
      </w:r>
      <w:r>
        <w:rPr>
          <w:rFonts w:ascii="Arial" w:hAnsi="Arial" w:cs="Arial"/>
          <w:color w:val="000000"/>
        </w:rPr>
        <w:br/>
      </w:r>
      <w:r>
        <w:rPr>
          <w:rFonts w:ascii="Arial" w:hAnsi="Arial" w:cs="Arial"/>
          <w:noProof/>
          <w:color w:val="000000"/>
        </w:rPr>
        <w:drawing>
          <wp:inline distT="0" distB="0" distL="0" distR="0">
            <wp:extent cx="828675" cy="1000125"/>
            <wp:effectExtent l="0" t="0" r="9525" b="9525"/>
            <wp:docPr id="62" name="Рисунок 62" descr="http://www.mathprofi.ru/f/kak_naiti_obratnuyu_matricu_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profi.ru/f/kak_naiti_obratnuyu_matricu_clip_image03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r>
        <w:rPr>
          <w:rFonts w:ascii="Arial" w:hAnsi="Arial" w:cs="Arial"/>
          <w:color w:val="000000"/>
        </w:rPr>
        <w:br/>
        <w:t>Рассматриваем следующий элемент матрицы </w:t>
      </w:r>
      <w:r>
        <w:rPr>
          <w:rFonts w:ascii="Arial" w:hAnsi="Arial" w:cs="Arial"/>
          <w:noProof/>
          <w:color w:val="000000"/>
        </w:rPr>
        <w:drawing>
          <wp:inline distT="0" distB="0" distL="0" distR="0">
            <wp:extent cx="152400" cy="161925"/>
            <wp:effectExtent l="0" t="0" r="0" b="9525"/>
            <wp:docPr id="61" name="Рисунок 61" descr="http://www.mathprofi.ru/f/kak_naiti_obratnuyu_matricu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profi.ru/f/kak_naiti_obratnuyu_matricu_clip_image002_0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r>
        <w:rPr>
          <w:rFonts w:ascii="Arial" w:hAnsi="Arial" w:cs="Arial"/>
          <w:color w:val="000000"/>
        </w:rPr>
        <w:br/>
      </w:r>
      <w:r>
        <w:rPr>
          <w:rFonts w:ascii="Arial" w:hAnsi="Arial" w:cs="Arial"/>
          <w:noProof/>
          <w:color w:val="000000"/>
        </w:rPr>
        <w:drawing>
          <wp:inline distT="0" distB="0" distL="0" distR="0">
            <wp:extent cx="485775" cy="476250"/>
            <wp:effectExtent l="0" t="0" r="9525" b="0"/>
            <wp:docPr id="60" name="Рисунок 60" descr="http://www.mathprofi.ru/f/kak_naiti_obratnuyu_matricu_clip_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profi.ru/f/kak_naiti_obratnuyu_matricu_clip_image03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rFonts w:ascii="Arial" w:hAnsi="Arial" w:cs="Arial"/>
          <w:color w:val="000000"/>
        </w:rPr>
        <w:br/>
        <w:t>Мысленно вычеркиваем строку и столбец, в котором стоит данный элемент:</w:t>
      </w:r>
      <w:r>
        <w:rPr>
          <w:rFonts w:ascii="Arial" w:hAnsi="Arial" w:cs="Arial"/>
          <w:color w:val="000000"/>
        </w:rPr>
        <w:br/>
      </w:r>
      <w:r>
        <w:rPr>
          <w:rFonts w:ascii="Arial" w:hAnsi="Arial" w:cs="Arial"/>
          <w:noProof/>
          <w:color w:val="000000"/>
        </w:rPr>
        <w:lastRenderedPageBreak/>
        <w:drawing>
          <wp:inline distT="0" distB="0" distL="0" distR="0">
            <wp:extent cx="476250" cy="476250"/>
            <wp:effectExtent l="0" t="0" r="0" b="0"/>
            <wp:docPr id="59" name="Рисунок 59" descr="http://www.mathprofi.ru/f/kak_naiti_obratnuyu_matricu_clip_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profi.ru/f/kak_naiti_obratnuyu_matricu_clip_image034.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color w:val="000000"/>
        </w:rPr>
        <w:br/>
        <w:t>То, что осталось, и есть минор данного элемента, который записываем в нашу матрицу:</w:t>
      </w:r>
      <w:r>
        <w:rPr>
          <w:rFonts w:ascii="Arial" w:hAnsi="Arial" w:cs="Arial"/>
          <w:color w:val="000000"/>
        </w:rPr>
        <w:br/>
      </w:r>
      <w:r>
        <w:rPr>
          <w:rFonts w:ascii="Arial" w:hAnsi="Arial" w:cs="Arial"/>
          <w:noProof/>
          <w:color w:val="000000"/>
        </w:rPr>
        <w:drawing>
          <wp:inline distT="0" distB="0" distL="0" distR="0">
            <wp:extent cx="828675" cy="990600"/>
            <wp:effectExtent l="0" t="0" r="9525" b="0"/>
            <wp:docPr id="58" name="Рисунок 58" descr="http://www.mathprofi.ru/f/kak_naiti_obratnuyu_matricu_clip_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hprofi.ru/f/kak_naiti_obratnuyu_matricu_clip_image036.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r>
        <w:rPr>
          <w:rFonts w:ascii="Arial" w:hAnsi="Arial" w:cs="Arial"/>
          <w:color w:val="000000"/>
        </w:rPr>
        <w:br/>
        <w:t>Аналогично рассматриваем элементы второй строки и находим их миноры:</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790575" cy="457200"/>
            <wp:effectExtent l="0" t="0" r="9525" b="0"/>
            <wp:docPr id="55" name="Рисунок 55" descr="http://www.mathprofi.ru/f/kak_naiti_obratnuyu_matricu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profi.ru/f/kak_naiti_obratnuyu_matricu_clip_image04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ascii="Arial" w:hAnsi="Arial" w:cs="Arial"/>
          <w:color w:val="000000"/>
        </w:rPr>
        <w:t> – матрица миноров соответствующих элементов матрицы </w:t>
      </w:r>
      <w:r>
        <w:rPr>
          <w:rFonts w:ascii="Arial" w:hAnsi="Arial" w:cs="Arial"/>
          <w:noProof/>
          <w:color w:val="000000"/>
        </w:rPr>
        <w:drawing>
          <wp:inline distT="0" distB="0" distL="0" distR="0">
            <wp:extent cx="152400" cy="161925"/>
            <wp:effectExtent l="0" t="0" r="0" b="9525"/>
            <wp:docPr id="54" name="Рисунок 54" descr="http://www.mathprofi.ru/f/kak_naiti_obratnuyu_matricu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profi.ru/f/kak_naiti_obratnuyu_matricu_clip_image002_0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3) Находим матрицу алгебраических дополнений </w:t>
      </w:r>
      <w:r>
        <w:rPr>
          <w:rFonts w:ascii="Arial" w:hAnsi="Arial" w:cs="Arial"/>
          <w:noProof/>
          <w:color w:val="000000"/>
        </w:rPr>
        <w:drawing>
          <wp:inline distT="0" distB="0" distL="0" distR="0">
            <wp:extent cx="200025" cy="228600"/>
            <wp:effectExtent l="0" t="0" r="9525" b="0"/>
            <wp:docPr id="53" name="Рисунок 53" descr="http://www.mathprofi.ru/f/kak_naiti_obratnuyu_matricu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hprofi.ru/f/kak_naiti_obratnuyu_matricu_clip_image04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Это просто. В матрице миноров нужно </w:t>
      </w:r>
      <w:r>
        <w:rPr>
          <w:rStyle w:val="a3"/>
          <w:rFonts w:ascii="Arial" w:hAnsi="Arial" w:cs="Arial"/>
          <w:color w:val="000000"/>
        </w:rPr>
        <w:t>ПОМЕНЯТЬ ЗНАКИ</w:t>
      </w:r>
      <w:r>
        <w:rPr>
          <w:rFonts w:ascii="Arial" w:hAnsi="Arial" w:cs="Arial"/>
          <w:color w:val="000000"/>
        </w:rPr>
        <w:t> у двух чисел:</w:t>
      </w:r>
      <w:r>
        <w:rPr>
          <w:rFonts w:ascii="Arial" w:hAnsi="Arial" w:cs="Arial"/>
          <w:color w:val="000000"/>
        </w:rPr>
        <w:br/>
      </w:r>
      <w:r>
        <w:rPr>
          <w:rFonts w:ascii="Arial" w:hAnsi="Arial" w:cs="Arial"/>
          <w:noProof/>
          <w:color w:val="000000"/>
        </w:rPr>
        <w:drawing>
          <wp:inline distT="0" distB="0" distL="0" distR="0">
            <wp:extent cx="838200" cy="514350"/>
            <wp:effectExtent l="0" t="0" r="0" b="0"/>
            <wp:docPr id="52" name="Рисунок 52" descr="http://www.mathprofi.ru/f/kak_naiti_obratnuyu_matricu_clip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hprofi.ru/f/kak_naiti_obratnuyu_matricu_clip_image046.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8200" cy="514350"/>
                    </a:xfrm>
                    <a:prstGeom prst="rect">
                      <a:avLst/>
                    </a:prstGeom>
                    <a:noFill/>
                    <a:ln>
                      <a:noFill/>
                    </a:ln>
                  </pic:spPr>
                </pic:pic>
              </a:graphicData>
            </a:graphic>
          </wp:inline>
        </w:drawing>
      </w:r>
      <w:r>
        <w:rPr>
          <w:rFonts w:ascii="Arial" w:hAnsi="Arial" w:cs="Arial"/>
          <w:color w:val="000000"/>
        </w:rPr>
        <w:br/>
        <w:t>Имен</w:t>
      </w:r>
      <w:r w:rsidR="00F946E9">
        <w:rPr>
          <w:rFonts w:ascii="Arial" w:hAnsi="Arial" w:cs="Arial"/>
          <w:color w:val="000000"/>
        </w:rPr>
        <w:t>но у этих чисел, которые обведены</w:t>
      </w:r>
      <w:r>
        <w:rPr>
          <w:rFonts w:ascii="Arial" w:hAnsi="Arial" w:cs="Arial"/>
          <w:color w:val="000000"/>
        </w:rPr>
        <w:t xml:space="preserve"> в кружок!</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019175" cy="457200"/>
            <wp:effectExtent l="0" t="0" r="9525" b="0"/>
            <wp:docPr id="51" name="Рисунок 51" descr="http://www.mathprofi.ru/f/kak_naiti_obratnuyu_matricu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athprofi.ru/f/kak_naiti_obratnuyu_matricu_clip_image04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Pr>
          <w:rFonts w:ascii="Arial" w:hAnsi="Arial" w:cs="Arial"/>
          <w:color w:val="000000"/>
        </w:rPr>
        <w:t> –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50" name="Рисунок 50" descr="http://www.mathprofi.ru/f/kak_naiti_obratnuyu_matricu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athprofi.ru/f/kak_naiti_obratnuyu_matricu_clip_image002_0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4) Находим транспонированную матрицу алгебраических дополнений </w:t>
      </w:r>
      <w:r>
        <w:rPr>
          <w:rFonts w:ascii="Arial" w:hAnsi="Arial" w:cs="Arial"/>
          <w:b/>
          <w:bCs/>
          <w:noProof/>
          <w:color w:val="000000"/>
        </w:rPr>
        <w:drawing>
          <wp:inline distT="0" distB="0" distL="0" distR="0">
            <wp:extent cx="219075" cy="228600"/>
            <wp:effectExtent l="0" t="0" r="9525" b="0"/>
            <wp:docPr id="49" name="Рисунок 49" descr="http://www.mathprofi.ru/f/kak_naiti_obratnuyu_matricu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athprofi.ru/f/kak_naiti_obratnuyu_matricu_clip_image010_000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038225" cy="457200"/>
            <wp:effectExtent l="0" t="0" r="9525" b="0"/>
            <wp:docPr id="48" name="Рисунок 48" descr="http://www.mathprofi.ru/f/kak_naiti_obratnuyu_matricu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athprofi.ru/f/kak_naiti_obratnuyu_matricu_clip_image05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Pr>
          <w:rFonts w:ascii="Arial" w:hAnsi="Arial" w:cs="Arial"/>
          <w:color w:val="000000"/>
        </w:rPr>
        <w:t> – транспонированная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47" name="Рисунок 47" descr="http://www.mathprofi.ru/f/kak_naiti_obratnuyu_matricu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athprofi.ru/f/kak_naiti_obratnuyu_matricu_clip_image002_0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5) Ответ</w:t>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Вспоминаем нашу формулу </w:t>
      </w:r>
      <w:r>
        <w:rPr>
          <w:rFonts w:ascii="Arial" w:hAnsi="Arial" w:cs="Arial"/>
          <w:noProof/>
          <w:color w:val="000000"/>
        </w:rPr>
        <w:drawing>
          <wp:inline distT="0" distB="0" distL="0" distR="0">
            <wp:extent cx="828675" cy="447675"/>
            <wp:effectExtent l="0" t="0" r="9525" b="9525"/>
            <wp:docPr id="46" name="Рисунок 46" descr="http://www.mathprofi.ru/f/kak_naiti_obratnuyu_matricu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athprofi.ru/f/kak_naiti_obratnuyu_matricu_clip_image006_000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Pr>
          <w:rFonts w:ascii="Arial" w:hAnsi="Arial" w:cs="Arial"/>
          <w:color w:val="000000"/>
        </w:rPr>
        <w:br/>
        <w:t>Всё найдено!</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Таким образом, обратная матрица:</w:t>
      </w:r>
      <w:r>
        <w:rPr>
          <w:rFonts w:ascii="Arial" w:hAnsi="Arial" w:cs="Arial"/>
          <w:color w:val="000000"/>
        </w:rPr>
        <w:br/>
      </w:r>
      <w:r>
        <w:rPr>
          <w:rFonts w:ascii="Arial" w:hAnsi="Arial" w:cs="Arial"/>
          <w:noProof/>
          <w:color w:val="000000"/>
        </w:rPr>
        <w:drawing>
          <wp:inline distT="0" distB="0" distL="0" distR="0">
            <wp:extent cx="1285875" cy="457200"/>
            <wp:effectExtent l="0" t="0" r="9525" b="0"/>
            <wp:docPr id="45" name="Рисунок 45" descr="http://www.mathprofi.ru/f/kak_naiti_obratnuyu_matricu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profi.ru/f/kak_naiti_obratnuyu_matricu_clip_image053.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Как проверить решение?</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Необходимо выполнить матричное умножение </w:t>
      </w:r>
      <w:r>
        <w:rPr>
          <w:rFonts w:ascii="Arial" w:hAnsi="Arial" w:cs="Arial"/>
          <w:noProof/>
          <w:color w:val="000000"/>
        </w:rPr>
        <w:drawing>
          <wp:inline distT="0" distB="0" distL="0" distR="0">
            <wp:extent cx="342900" cy="190500"/>
            <wp:effectExtent l="0" t="0" r="0" b="0"/>
            <wp:docPr id="74" name="Рисунок 74" descr="http://www.mathprofi.ru/f/kak_naiti_obratnuyu_matricu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athprofi.ru/f/kak_naiti_obratnuyu_matricu_clip_image05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Pr>
          <w:rFonts w:ascii="Arial" w:hAnsi="Arial" w:cs="Arial"/>
          <w:color w:val="000000"/>
        </w:rPr>
        <w:t> либо </w:t>
      </w:r>
      <w:r>
        <w:rPr>
          <w:rFonts w:ascii="Arial" w:hAnsi="Arial" w:cs="Arial"/>
          <w:noProof/>
          <w:color w:val="000000"/>
        </w:rPr>
        <w:drawing>
          <wp:inline distT="0" distB="0" distL="0" distR="0">
            <wp:extent cx="342900" cy="190500"/>
            <wp:effectExtent l="0" t="0" r="0" b="0"/>
            <wp:docPr id="73" name="Рисунок 73" descr="http://www.mathprofi.ru/f/kak_naiti_obratnuyu_matricu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athprofi.ru/f/kak_naiti_obratnuyu_matricu_clip_image05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Проверка:</w:t>
      </w:r>
      <w:r>
        <w:rPr>
          <w:rFonts w:ascii="Arial" w:hAnsi="Arial" w:cs="Arial"/>
          <w:color w:val="000000"/>
        </w:rPr>
        <w:br/>
      </w:r>
      <w:r>
        <w:rPr>
          <w:rFonts w:ascii="Arial" w:hAnsi="Arial" w:cs="Arial"/>
          <w:noProof/>
          <w:color w:val="000000"/>
        </w:rPr>
        <w:drawing>
          <wp:inline distT="0" distB="0" distL="0" distR="0">
            <wp:extent cx="4391025" cy="685800"/>
            <wp:effectExtent l="0" t="0" r="9525" b="0"/>
            <wp:docPr id="72" name="Рисунок 72" descr="http://www.mathprofi.ru/f/kak_naiti_obratnuyu_matricu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athprofi.ru/f/kak_naiti_obratnuyu_matricu_clip_image05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91025" cy="6858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Получена уже упомянутая </w:t>
      </w:r>
      <w:r>
        <w:rPr>
          <w:rStyle w:val="a3"/>
          <w:rFonts w:ascii="Arial" w:hAnsi="Arial" w:cs="Arial"/>
          <w:color w:val="000000"/>
        </w:rPr>
        <w:t>единичная матрица</w:t>
      </w:r>
      <w:r>
        <w:rPr>
          <w:rFonts w:ascii="Arial" w:hAnsi="Arial" w:cs="Arial"/>
          <w:color w:val="000000"/>
        </w:rPr>
        <w:t> – это матрица с единицами на </w:t>
      </w:r>
      <w:r>
        <w:rPr>
          <w:rStyle w:val="a5"/>
          <w:rFonts w:ascii="Arial" w:hAnsi="Arial" w:cs="Arial"/>
          <w:color w:val="000000"/>
        </w:rPr>
        <w:t>главной диагонали</w:t>
      </w:r>
      <w:r>
        <w:rPr>
          <w:rFonts w:ascii="Arial" w:hAnsi="Arial" w:cs="Arial"/>
          <w:color w:val="000000"/>
        </w:rPr>
        <w:t> и нулями в остальных местах.</w:t>
      </w:r>
    </w:p>
    <w:p w:rsidR="00F946E9" w:rsidRDefault="00F946E9" w:rsidP="00F946E9">
      <w:pPr>
        <w:pStyle w:val="a4"/>
        <w:spacing w:before="150" w:beforeAutospacing="0" w:after="150" w:afterAutospacing="0"/>
        <w:ind w:left="150" w:right="150"/>
        <w:rPr>
          <w:rFonts w:ascii="Arial" w:hAnsi="Arial" w:cs="Arial"/>
          <w:color w:val="000000"/>
        </w:rPr>
      </w:pPr>
    </w:p>
    <w:p w:rsidR="00F946E9" w:rsidRDefault="00F946E9" w:rsidP="00F946E9">
      <w:pPr>
        <w:pStyle w:val="a4"/>
        <w:spacing w:before="150" w:beforeAutospacing="0" w:after="150" w:afterAutospacing="0"/>
        <w:ind w:left="150" w:right="150"/>
        <w:rPr>
          <w:rFonts w:ascii="Arial" w:hAnsi="Arial" w:cs="Arial"/>
          <w:color w:val="000000"/>
        </w:rPr>
      </w:pP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Переходим к более распространенному на практике случаю – матрице «три на три»:</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u w:val="single"/>
        </w:rPr>
        <w:t>Пример:</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Найти обратную матрицу для матрицы </w:t>
      </w:r>
      <w:r>
        <w:rPr>
          <w:rFonts w:ascii="Arial" w:hAnsi="Arial" w:cs="Arial"/>
          <w:noProof/>
          <w:color w:val="000000"/>
        </w:rPr>
        <w:drawing>
          <wp:inline distT="0" distB="0" distL="0" distR="0">
            <wp:extent cx="1181100" cy="571500"/>
            <wp:effectExtent l="0" t="0" r="0" b="0"/>
            <wp:docPr id="98" name="Рисунок 98" descr="http://www.mathprofi.ru/f/kak_naiti_obratnuyu_matricu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athprofi.ru/f/kak_naiti_obratnuyu_matricu_clip_image06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Алгоритм точно такой же, как и для случая «два на два».</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Обратную матрицу найдем по формуле: </w:t>
      </w:r>
      <w:r>
        <w:rPr>
          <w:rFonts w:ascii="Arial" w:hAnsi="Arial" w:cs="Arial"/>
          <w:noProof/>
          <w:color w:val="000000"/>
        </w:rPr>
        <w:drawing>
          <wp:inline distT="0" distB="0" distL="0" distR="0">
            <wp:extent cx="828675" cy="447675"/>
            <wp:effectExtent l="0" t="0" r="9525" b="9525"/>
            <wp:docPr id="97" name="Рисунок 97" descr="http://www.mathprofi.ru/f/kak_naiti_obratnuyu_matricu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athprofi.ru/f/kak_naiti_obratnuyu_matricu_clip_image06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Pr>
          <w:rFonts w:ascii="Arial" w:hAnsi="Arial" w:cs="Arial"/>
          <w:color w:val="000000"/>
        </w:rPr>
        <w:t>, где </w:t>
      </w:r>
      <w:r>
        <w:rPr>
          <w:rFonts w:ascii="Arial" w:hAnsi="Arial" w:cs="Arial"/>
          <w:noProof/>
          <w:color w:val="000000"/>
        </w:rPr>
        <w:drawing>
          <wp:inline distT="0" distB="0" distL="0" distR="0">
            <wp:extent cx="219075" cy="228600"/>
            <wp:effectExtent l="0" t="0" r="9525" b="0"/>
            <wp:docPr id="96" name="Рисунок 96" descr="http://www.mathprofi.ru/f/kak_naiti_obratnuyu_matricu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athprofi.ru/f/kak_naiti_obratnuyu_matricu_clip_image06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color w:val="000000"/>
        </w:rPr>
        <w:t> – транспонированная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95" name="Рисунок 95" descr="http://www.mathprofi.ru/f/kak_naiti_obratnuyu_matricu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athprofi.ru/f/kak_naiti_obratnuyu_matricu_clip_image06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1) Находим определитель матрицы</w:t>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3990975" cy="828675"/>
            <wp:effectExtent l="0" t="0" r="9525" b="9525"/>
            <wp:docPr id="94" name="Рисунок 94" descr="http://www.mathprofi.ru/f/kak_naiti_obratnuyu_matricu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athprofi.ru/f/kak_naiti_obratnuyu_matricu_clip_image06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90975" cy="828675"/>
                    </a:xfrm>
                    <a:prstGeom prst="rect">
                      <a:avLst/>
                    </a:prstGeom>
                    <a:noFill/>
                    <a:ln>
                      <a:noFill/>
                    </a:ln>
                  </pic:spPr>
                </pic:pic>
              </a:graphicData>
            </a:graphic>
          </wp:inline>
        </w:drawing>
      </w:r>
      <w:r>
        <w:rPr>
          <w:rFonts w:ascii="Arial" w:hAnsi="Arial" w:cs="Arial"/>
          <w:color w:val="000000"/>
        </w:rPr>
        <w:br/>
        <w:t>Здесь определитель раскрыт </w:t>
      </w:r>
      <w:r>
        <w:rPr>
          <w:rStyle w:val="a3"/>
          <w:rFonts w:ascii="Arial" w:hAnsi="Arial" w:cs="Arial"/>
          <w:color w:val="000000"/>
        </w:rPr>
        <w:t>по первой строке</w:t>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Также не забываем, что </w:t>
      </w:r>
      <w:r>
        <w:rPr>
          <w:rFonts w:ascii="Arial" w:hAnsi="Arial" w:cs="Arial"/>
          <w:noProof/>
          <w:color w:val="000000"/>
        </w:rPr>
        <w:drawing>
          <wp:inline distT="0" distB="0" distL="0" distR="0">
            <wp:extent cx="723900" cy="257175"/>
            <wp:effectExtent l="0" t="0" r="0" b="9525"/>
            <wp:docPr id="93" name="Рисунок 93" descr="http://www.mathprofi.ru/f/kak_naiti_obratnuyu_matricu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athprofi.ru/f/kak_naiti_obratnuyu_matricu_clip_image07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rFonts w:ascii="Arial" w:hAnsi="Arial" w:cs="Arial"/>
          <w:color w:val="000000"/>
        </w:rPr>
        <w:t>, а значит, всё нормально – </w:t>
      </w:r>
      <w:r>
        <w:rPr>
          <w:rStyle w:val="a3"/>
          <w:rFonts w:ascii="Arial" w:hAnsi="Arial" w:cs="Arial"/>
          <w:color w:val="000000"/>
        </w:rPr>
        <w:t>обратная матрица существует</w:t>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2) Находим матрицу миноров </w:t>
      </w:r>
      <w:r>
        <w:rPr>
          <w:rFonts w:ascii="Arial" w:hAnsi="Arial" w:cs="Arial"/>
          <w:noProof/>
          <w:color w:val="000000"/>
        </w:rPr>
        <w:drawing>
          <wp:inline distT="0" distB="0" distL="0" distR="0">
            <wp:extent cx="200025" cy="161925"/>
            <wp:effectExtent l="0" t="0" r="9525" b="9525"/>
            <wp:docPr id="92" name="Рисунок 92" descr="http://www.mathprofi.ru/f/kak_naiti_obratnuyu_matricu_clip_image02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athprofi.ru/f/kak_naiti_obratnuyu_matricu_clip_image021_000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Матрица миноров имеет размерность «три на три» </w:t>
      </w:r>
      <w:r>
        <w:rPr>
          <w:rFonts w:ascii="Arial" w:hAnsi="Arial" w:cs="Arial"/>
          <w:noProof/>
          <w:color w:val="000000"/>
        </w:rPr>
        <w:drawing>
          <wp:inline distT="0" distB="0" distL="0" distR="0">
            <wp:extent cx="962025" cy="485775"/>
            <wp:effectExtent l="0" t="0" r="9525" b="9525"/>
            <wp:docPr id="91" name="Рисунок 91" descr="http://www.mathprofi.ru/f/kak_naiti_obratnuyu_matricu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athprofi.ru/f/kak_naiti_obratnuyu_matricu_clip_image073.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r>
        <w:rPr>
          <w:rFonts w:ascii="Arial" w:hAnsi="Arial" w:cs="Arial"/>
          <w:color w:val="000000"/>
        </w:rPr>
        <w:t>, и нам нужно найти девять чисел.</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Рассмотрим следующий элемент матрицы:</w:t>
      </w:r>
      <w:r>
        <w:rPr>
          <w:rFonts w:ascii="Arial" w:hAnsi="Arial" w:cs="Arial"/>
          <w:color w:val="000000"/>
        </w:rPr>
        <w:br/>
      </w:r>
      <w:r>
        <w:rPr>
          <w:rFonts w:ascii="Arial" w:hAnsi="Arial" w:cs="Arial"/>
          <w:noProof/>
          <w:color w:val="000000"/>
        </w:rPr>
        <w:drawing>
          <wp:inline distT="0" distB="0" distL="0" distR="0" wp14:anchorId="70BCC147" wp14:editId="144FB084">
            <wp:extent cx="1276350" cy="552450"/>
            <wp:effectExtent l="0" t="0" r="0" b="0"/>
            <wp:docPr id="90" name="Рисунок 90" descr="http://www.mathprofi.ru/f/kak_naiti_obratnuyu_matricu_clip_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athprofi.ru/f/kak_naiti_obratnuyu_matricu_clip_image075.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76350" cy="552450"/>
                    </a:xfrm>
                    <a:prstGeom prst="rect">
                      <a:avLst/>
                    </a:prstGeom>
                    <a:noFill/>
                    <a:ln>
                      <a:noFill/>
                    </a:ln>
                  </pic:spPr>
                </pic:pic>
              </a:graphicData>
            </a:graphic>
          </wp:inline>
        </w:drawing>
      </w:r>
      <w:r>
        <w:rPr>
          <w:rFonts w:ascii="Arial" w:hAnsi="Arial" w:cs="Arial"/>
          <w:color w:val="000000"/>
        </w:rPr>
        <w:br/>
        <w:t>МЫСЛЕННО вычеркиваем строку и столбец, в котором находится данный элемент:</w:t>
      </w:r>
      <w:r>
        <w:rPr>
          <w:rFonts w:ascii="Arial" w:hAnsi="Arial" w:cs="Arial"/>
          <w:color w:val="000000"/>
        </w:rPr>
        <w:br/>
      </w:r>
      <w:r>
        <w:rPr>
          <w:rFonts w:ascii="Arial" w:hAnsi="Arial" w:cs="Arial"/>
          <w:noProof/>
          <w:color w:val="000000"/>
        </w:rPr>
        <w:drawing>
          <wp:inline distT="0" distB="0" distL="0" distR="0" wp14:anchorId="503364D6" wp14:editId="5EB03803">
            <wp:extent cx="1238250" cy="504825"/>
            <wp:effectExtent l="0" t="0" r="0" b="9525"/>
            <wp:docPr id="89" name="Рисунок 89" descr="http://www.mathprofi.ru/f/kak_naiti_obratnuyu_matricu_clip_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athprofi.ru/f/kak_naiti_obratnuyu_matricu_clip_image077.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Pr>
          <w:rFonts w:ascii="Arial" w:hAnsi="Arial" w:cs="Arial"/>
          <w:color w:val="000000"/>
        </w:rPr>
        <w:t>Оставшиеся четыре числа записываем в определитель «два на два»</w:t>
      </w:r>
      <w:r>
        <w:rPr>
          <w:rFonts w:ascii="Arial" w:hAnsi="Arial" w:cs="Arial"/>
          <w:color w:val="000000"/>
        </w:rPr>
        <w:br/>
      </w:r>
      <w:r>
        <w:rPr>
          <w:rFonts w:ascii="Arial" w:hAnsi="Arial" w:cs="Arial"/>
          <w:noProof/>
          <w:color w:val="000000"/>
        </w:rPr>
        <w:drawing>
          <wp:inline distT="0" distB="0" distL="0" distR="0" wp14:anchorId="248AB2E8" wp14:editId="77FE3D07">
            <wp:extent cx="1990725" cy="533400"/>
            <wp:effectExtent l="0" t="0" r="9525" b="0"/>
            <wp:docPr id="88" name="Рисунок 88" descr="http://www.mathprofi.ru/f/kak_naiti_obratnuyu_matricu_clip_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athprofi.ru/f/kak_naiti_obratnuyu_matricu_clip_image079.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r>
        <w:rPr>
          <w:rFonts w:ascii="Arial" w:hAnsi="Arial" w:cs="Arial"/>
          <w:color w:val="000000"/>
        </w:rPr>
        <w:br/>
        <w:t>Этот определитель «два на два» и </w:t>
      </w:r>
      <w:r>
        <w:rPr>
          <w:rStyle w:val="a3"/>
          <w:rFonts w:ascii="Arial" w:hAnsi="Arial" w:cs="Arial"/>
          <w:color w:val="000000"/>
        </w:rPr>
        <w:t>является минором данного элемента</w:t>
      </w:r>
      <w:r>
        <w:rPr>
          <w:rFonts w:ascii="Arial" w:hAnsi="Arial" w:cs="Arial"/>
          <w:color w:val="000000"/>
        </w:rPr>
        <w:t>. Его нужно вычислить:</w:t>
      </w:r>
      <w:r>
        <w:rPr>
          <w:rFonts w:ascii="Arial" w:hAnsi="Arial" w:cs="Arial"/>
          <w:color w:val="000000"/>
        </w:rPr>
        <w:br/>
      </w:r>
      <w:r>
        <w:rPr>
          <w:rFonts w:ascii="Arial" w:hAnsi="Arial" w:cs="Arial"/>
          <w:noProof/>
          <w:color w:val="000000"/>
        </w:rPr>
        <w:drawing>
          <wp:inline distT="0" distB="0" distL="0" distR="0" wp14:anchorId="6F783212" wp14:editId="7125D88B">
            <wp:extent cx="4010025" cy="504825"/>
            <wp:effectExtent l="0" t="0" r="9525" b="9525"/>
            <wp:docPr id="87" name="Рисунок 87" descr="http://www.mathprofi.ru/f/kak_naiti_obratnuyu_matricu_clip_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athprofi.ru/f/kak_naiti_obratnuyu_matricu_clip_image08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10025" cy="504825"/>
                    </a:xfrm>
                    <a:prstGeom prst="rect">
                      <a:avLst/>
                    </a:prstGeom>
                    <a:noFill/>
                    <a:ln>
                      <a:noFill/>
                    </a:ln>
                  </pic:spPr>
                </pic:pic>
              </a:graphicData>
            </a:graphic>
          </wp:inline>
        </w:drawing>
      </w:r>
      <w:r>
        <w:rPr>
          <w:rFonts w:ascii="Arial" w:hAnsi="Arial" w:cs="Arial"/>
          <w:color w:val="000000"/>
        </w:rPr>
        <w:br/>
        <w:t>Всё, минор найден, записываем его в нашу матрицу миноров:</w:t>
      </w:r>
      <w:r>
        <w:rPr>
          <w:rFonts w:ascii="Arial" w:hAnsi="Arial" w:cs="Arial"/>
          <w:color w:val="000000"/>
        </w:rPr>
        <w:br/>
      </w:r>
      <w:r>
        <w:rPr>
          <w:rFonts w:ascii="Arial" w:hAnsi="Arial" w:cs="Arial"/>
          <w:noProof/>
          <w:color w:val="000000"/>
        </w:rPr>
        <w:drawing>
          <wp:inline distT="0" distB="0" distL="0" distR="0" wp14:anchorId="53F13E03" wp14:editId="68E4DA1F">
            <wp:extent cx="4038600" cy="1000125"/>
            <wp:effectExtent l="0" t="0" r="0" b="9525"/>
            <wp:docPr id="86" name="Рисунок 86" descr="http://www.mathprofi.ru/f/kak_naiti_obratnuyu_matricu_clip_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athprofi.ru/f/kak_naiti_obratnuyu_matricu_clip_image08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38600" cy="1000125"/>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Как вы, наверное, догадались, необходимо вычислить девять определителей «два на два». Процесс, конечно, муторный, но случай не самый тяжелый, бывает хуже.</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Ну и для закрепления – нахождение еще одного минора в картинках:</w:t>
      </w:r>
      <w:r>
        <w:rPr>
          <w:rFonts w:ascii="Arial" w:hAnsi="Arial" w:cs="Arial"/>
          <w:color w:val="000000"/>
        </w:rPr>
        <w:br/>
      </w:r>
      <w:r>
        <w:rPr>
          <w:rFonts w:ascii="Arial" w:hAnsi="Arial" w:cs="Arial"/>
          <w:noProof/>
          <w:color w:val="000000"/>
        </w:rPr>
        <w:drawing>
          <wp:inline distT="0" distB="0" distL="0" distR="0">
            <wp:extent cx="3695700" cy="1190625"/>
            <wp:effectExtent l="0" t="0" r="0" b="9525"/>
            <wp:docPr id="85" name="Рисунок 85" descr="http://www.mathprofi.ru/f/kak_naiti_obratnuyu_matricu_clip_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athprofi.ru/f/kak_naiti_obratnuyu_matricu_clip_image085.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95700" cy="1190625"/>
                    </a:xfrm>
                    <a:prstGeom prst="rect">
                      <a:avLst/>
                    </a:prstGeom>
                    <a:noFill/>
                    <a:ln>
                      <a:noFill/>
                    </a:ln>
                  </pic:spPr>
                </pic:pic>
              </a:graphicData>
            </a:graphic>
          </wp:inline>
        </w:drawing>
      </w:r>
      <w:r>
        <w:rPr>
          <w:rFonts w:ascii="Arial" w:hAnsi="Arial" w:cs="Arial"/>
          <w:color w:val="000000"/>
        </w:rPr>
        <w:br/>
        <w:t>Остальные миноры попробуйте вычислить самостоятельно.</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Окончательный результат:</w:t>
      </w:r>
      <w:r>
        <w:rPr>
          <w:rFonts w:ascii="Arial" w:hAnsi="Arial" w:cs="Arial"/>
          <w:color w:val="000000"/>
        </w:rPr>
        <w:br/>
      </w:r>
      <w:r>
        <w:rPr>
          <w:rFonts w:ascii="Arial" w:hAnsi="Arial" w:cs="Arial"/>
          <w:noProof/>
          <w:color w:val="000000"/>
        </w:rPr>
        <w:drawing>
          <wp:inline distT="0" distB="0" distL="0" distR="0">
            <wp:extent cx="1476375" cy="552450"/>
            <wp:effectExtent l="0" t="0" r="9525" b="0"/>
            <wp:docPr id="84" name="Рисунок 84" descr="http://www.mathprofi.ru/f/kak_naiti_obratnuyu_matricu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athprofi.ru/f/kak_naiti_obratnuyu_matricu_clip_image087.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r>
        <w:rPr>
          <w:rFonts w:ascii="Arial" w:hAnsi="Arial" w:cs="Arial"/>
          <w:color w:val="000000"/>
        </w:rPr>
        <w:t> – матрица миноров соответствующих элементов матрицы </w:t>
      </w:r>
      <w:r>
        <w:rPr>
          <w:rFonts w:ascii="Arial" w:hAnsi="Arial" w:cs="Arial"/>
          <w:noProof/>
          <w:color w:val="000000"/>
        </w:rPr>
        <w:drawing>
          <wp:inline distT="0" distB="0" distL="0" distR="0">
            <wp:extent cx="152400" cy="161925"/>
            <wp:effectExtent l="0" t="0" r="0" b="9525"/>
            <wp:docPr id="83" name="Рисунок 83" descr="http://www.mathprofi.ru/f/kak_naiti_obratnuyu_matricu_clip_image06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athprofi.ru/f/kak_naiti_obratnuyu_matricu_clip_image067_0000.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То, что все миноры получились отрицательными – чистая случайность.</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3) Находим матрицу алгебраических дополнений </w:t>
      </w:r>
      <w:r>
        <w:rPr>
          <w:rFonts w:ascii="Arial" w:hAnsi="Arial" w:cs="Arial"/>
          <w:noProof/>
          <w:color w:val="000000"/>
        </w:rPr>
        <w:drawing>
          <wp:inline distT="0" distB="0" distL="0" distR="0">
            <wp:extent cx="190500" cy="228600"/>
            <wp:effectExtent l="0" t="0" r="0" b="0"/>
            <wp:docPr id="82" name="Рисунок 82" descr="http://www.mathprofi.ru/f/kak_naiti_obratnuyu_matricu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athprofi.ru/f/kak_naiti_obratnuyu_matricu_clip_image090.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В матрице миноров необходимо </w:t>
      </w:r>
      <w:r>
        <w:rPr>
          <w:rStyle w:val="a3"/>
          <w:rFonts w:ascii="Arial" w:hAnsi="Arial" w:cs="Arial"/>
          <w:color w:val="000000"/>
        </w:rPr>
        <w:t>СМЕНИТЬ ЗНАКИ</w:t>
      </w:r>
      <w:r>
        <w:rPr>
          <w:rFonts w:ascii="Arial" w:hAnsi="Arial" w:cs="Arial"/>
          <w:color w:val="000000"/>
        </w:rPr>
        <w:t> строго у следующих элементов:</w:t>
      </w:r>
      <w:r>
        <w:rPr>
          <w:rFonts w:ascii="Arial" w:hAnsi="Arial" w:cs="Arial"/>
          <w:color w:val="000000"/>
        </w:rPr>
        <w:br/>
      </w:r>
      <w:r>
        <w:rPr>
          <w:rFonts w:ascii="Arial" w:hAnsi="Arial" w:cs="Arial"/>
          <w:noProof/>
          <w:color w:val="000000"/>
        </w:rPr>
        <w:drawing>
          <wp:inline distT="0" distB="0" distL="0" distR="0">
            <wp:extent cx="1047750" cy="523875"/>
            <wp:effectExtent l="0" t="0" r="0" b="9525"/>
            <wp:docPr id="81" name="Рисунок 81" descr="http://www.mathprofi.ru/f/kak_naiti_obratnuyu_matricu_clip_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athprofi.ru/f/kak_naiti_obratnuyu_matricu_clip_image09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r>
        <w:rPr>
          <w:rFonts w:ascii="Arial" w:hAnsi="Arial" w:cs="Arial"/>
          <w:color w:val="000000"/>
        </w:rPr>
        <w:br/>
        <w:t>В данном случае:</w:t>
      </w:r>
      <w:r>
        <w:rPr>
          <w:rFonts w:ascii="Arial" w:hAnsi="Arial" w:cs="Arial"/>
          <w:color w:val="000000"/>
        </w:rPr>
        <w:br/>
      </w:r>
      <w:r>
        <w:rPr>
          <w:rFonts w:ascii="Arial" w:hAnsi="Arial" w:cs="Arial"/>
          <w:noProof/>
          <w:color w:val="000000"/>
        </w:rPr>
        <w:drawing>
          <wp:inline distT="0" distB="0" distL="0" distR="0">
            <wp:extent cx="1476375" cy="533400"/>
            <wp:effectExtent l="0" t="0" r="9525" b="0"/>
            <wp:docPr id="80" name="Рисунок 80" descr="http://www.mathprofi.ru/f/kak_naiti_obratnuyu_matricu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athprofi.ru/f/kak_naiti_obratnuyu_matricu_clip_image09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r>
        <w:rPr>
          <w:rFonts w:ascii="Arial" w:hAnsi="Arial" w:cs="Arial"/>
          <w:color w:val="000000"/>
        </w:rPr>
        <w:t> –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79" name="Рисунок 79" descr="http://www.mathprofi.ru/f/kak_naiti_obratnuyu_matricu_clip_image06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athprofi.ru/f/kak_naiti_obratnuyu_matricu_clip_image067_000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4) Находим транспонированную матрицу алгебраических дополнений </w:t>
      </w:r>
      <w:r>
        <w:rPr>
          <w:rFonts w:ascii="Arial" w:hAnsi="Arial" w:cs="Arial"/>
          <w:b/>
          <w:bCs/>
          <w:noProof/>
          <w:color w:val="000000"/>
        </w:rPr>
        <w:drawing>
          <wp:inline distT="0" distB="0" distL="0" distR="0">
            <wp:extent cx="219075" cy="228600"/>
            <wp:effectExtent l="0" t="0" r="9525" b="0"/>
            <wp:docPr id="78" name="Рисунок 78" descr="http://www.mathprofi.ru/f/kak_naiti_obratnuyu_matricu_clip_image06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athprofi.ru/f/kak_naiti_obratnuyu_matricu_clip_image065_000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600200" cy="581025"/>
            <wp:effectExtent l="0" t="0" r="0" b="9525"/>
            <wp:docPr id="77" name="Рисунок 77" descr="http://www.mathprofi.ru/f/kak_naiti_obratnuyu_matricu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athprofi.ru/f/kak_naiti_obratnuyu_matricu_clip_image098.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r>
        <w:rPr>
          <w:rFonts w:ascii="Arial" w:hAnsi="Arial" w:cs="Arial"/>
          <w:color w:val="000000"/>
        </w:rPr>
        <w:t> – транспонированная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76" name="Рисунок 76" descr="http://www.mathprofi.ru/f/kak_naiti_obratnuyu_matricu_clip_image067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athprofi.ru/f/kak_naiti_obratnuyu_matricu_clip_image067_000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5) Ответ</w:t>
      </w:r>
      <w:r>
        <w:rPr>
          <w:rFonts w:ascii="Arial" w:hAnsi="Arial" w:cs="Arial"/>
          <w:color w:val="000000"/>
        </w:rPr>
        <w:t>:</w:t>
      </w:r>
    </w:p>
    <w:p w:rsidR="00B67957" w:rsidRP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14:anchorId="7513086D" wp14:editId="763725D2">
            <wp:extent cx="3848100" cy="552450"/>
            <wp:effectExtent l="0" t="0" r="0" b="0"/>
            <wp:docPr id="75" name="Рисунок 75" descr="http://www.mathprofi.ru/f/kak_naiti_obratnuyu_matricu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athprofi.ru/f/kak_naiti_obratnuyu_matricu_clip_image10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48100" cy="552450"/>
                    </a:xfrm>
                    <a:prstGeom prst="rect">
                      <a:avLst/>
                    </a:prstGeom>
                    <a:noFill/>
                    <a:ln>
                      <a:noFill/>
                    </a:ln>
                  </pic:spPr>
                </pic:pic>
              </a:graphicData>
            </a:graphic>
          </wp:inline>
        </w:drawing>
      </w:r>
    </w:p>
    <w:sectPr w:rsidR="00B67957" w:rsidRPr="00F946E9" w:rsidSect="00AA6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0"/>
    <w:rsid w:val="00AA6DFD"/>
    <w:rsid w:val="00B67957"/>
    <w:rsid w:val="00B819A0"/>
    <w:rsid w:val="00CF42FB"/>
    <w:rsid w:val="00D40BB8"/>
    <w:rsid w:val="00E80573"/>
    <w:rsid w:val="00F7573F"/>
    <w:rsid w:val="00F9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D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A6DFD"/>
    <w:rPr>
      <w:b/>
      <w:bCs/>
    </w:rPr>
  </w:style>
  <w:style w:type="paragraph" w:styleId="a4">
    <w:name w:val="Normal (Web)"/>
    <w:basedOn w:val="a"/>
    <w:uiPriority w:val="99"/>
    <w:unhideWhenUsed/>
    <w:rsid w:val="00AA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6DFD"/>
    <w:rPr>
      <w:i/>
      <w:iCs/>
    </w:rPr>
  </w:style>
  <w:style w:type="character" w:styleId="a6">
    <w:name w:val="Hyperlink"/>
    <w:basedOn w:val="a0"/>
    <w:uiPriority w:val="99"/>
    <w:semiHidden/>
    <w:unhideWhenUsed/>
    <w:rsid w:val="00AA6DFD"/>
    <w:rPr>
      <w:color w:val="0000FF"/>
      <w:u w:val="single"/>
    </w:rPr>
  </w:style>
  <w:style w:type="paragraph" w:styleId="a7">
    <w:name w:val="Balloon Text"/>
    <w:basedOn w:val="a"/>
    <w:link w:val="a8"/>
    <w:uiPriority w:val="99"/>
    <w:semiHidden/>
    <w:unhideWhenUsed/>
    <w:rsid w:val="00AA6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D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A6DFD"/>
    <w:rPr>
      <w:b/>
      <w:bCs/>
    </w:rPr>
  </w:style>
  <w:style w:type="paragraph" w:styleId="a4">
    <w:name w:val="Normal (Web)"/>
    <w:basedOn w:val="a"/>
    <w:uiPriority w:val="99"/>
    <w:unhideWhenUsed/>
    <w:rsid w:val="00AA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6DFD"/>
    <w:rPr>
      <w:i/>
      <w:iCs/>
    </w:rPr>
  </w:style>
  <w:style w:type="character" w:styleId="a6">
    <w:name w:val="Hyperlink"/>
    <w:basedOn w:val="a0"/>
    <w:uiPriority w:val="99"/>
    <w:semiHidden/>
    <w:unhideWhenUsed/>
    <w:rsid w:val="00AA6DFD"/>
    <w:rPr>
      <w:color w:val="0000FF"/>
      <w:u w:val="single"/>
    </w:rPr>
  </w:style>
  <w:style w:type="paragraph" w:styleId="a7">
    <w:name w:val="Balloon Text"/>
    <w:basedOn w:val="a"/>
    <w:link w:val="a8"/>
    <w:uiPriority w:val="99"/>
    <w:semiHidden/>
    <w:unhideWhenUsed/>
    <w:rsid w:val="00AA6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474">
      <w:bodyDiv w:val="1"/>
      <w:marLeft w:val="0"/>
      <w:marRight w:val="0"/>
      <w:marTop w:val="0"/>
      <w:marBottom w:val="0"/>
      <w:divBdr>
        <w:top w:val="none" w:sz="0" w:space="0" w:color="auto"/>
        <w:left w:val="none" w:sz="0" w:space="0" w:color="auto"/>
        <w:bottom w:val="none" w:sz="0" w:space="0" w:color="auto"/>
        <w:right w:val="none" w:sz="0" w:space="0" w:color="auto"/>
      </w:divBdr>
    </w:div>
    <w:div w:id="159664409">
      <w:bodyDiv w:val="1"/>
      <w:marLeft w:val="0"/>
      <w:marRight w:val="0"/>
      <w:marTop w:val="0"/>
      <w:marBottom w:val="0"/>
      <w:divBdr>
        <w:top w:val="none" w:sz="0" w:space="0" w:color="auto"/>
        <w:left w:val="none" w:sz="0" w:space="0" w:color="auto"/>
        <w:bottom w:val="none" w:sz="0" w:space="0" w:color="auto"/>
        <w:right w:val="none" w:sz="0" w:space="0" w:color="auto"/>
      </w:divBdr>
    </w:div>
    <w:div w:id="467286559">
      <w:bodyDiv w:val="1"/>
      <w:marLeft w:val="0"/>
      <w:marRight w:val="0"/>
      <w:marTop w:val="0"/>
      <w:marBottom w:val="0"/>
      <w:divBdr>
        <w:top w:val="none" w:sz="0" w:space="0" w:color="auto"/>
        <w:left w:val="none" w:sz="0" w:space="0" w:color="auto"/>
        <w:bottom w:val="none" w:sz="0" w:space="0" w:color="auto"/>
        <w:right w:val="none" w:sz="0" w:space="0" w:color="auto"/>
      </w:divBdr>
    </w:div>
    <w:div w:id="1589659093">
      <w:bodyDiv w:val="1"/>
      <w:marLeft w:val="0"/>
      <w:marRight w:val="0"/>
      <w:marTop w:val="0"/>
      <w:marBottom w:val="0"/>
      <w:divBdr>
        <w:top w:val="none" w:sz="0" w:space="0" w:color="auto"/>
        <w:left w:val="none" w:sz="0" w:space="0" w:color="auto"/>
        <w:bottom w:val="none" w:sz="0" w:space="0" w:color="auto"/>
        <w:right w:val="none" w:sz="0" w:space="0" w:color="auto"/>
      </w:divBdr>
    </w:div>
    <w:div w:id="19125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jpeg"/><Relationship Id="rId21" Type="http://schemas.openxmlformats.org/officeDocument/2006/relationships/image" Target="media/image15.gif"/><Relationship Id="rId34" Type="http://schemas.openxmlformats.org/officeDocument/2006/relationships/image" Target="media/image28.jpeg"/><Relationship Id="rId42" Type="http://schemas.openxmlformats.org/officeDocument/2006/relationships/image" Target="media/image36.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jpeg"/><Relationship Id="rId63" Type="http://schemas.openxmlformats.org/officeDocument/2006/relationships/image" Target="media/image56.gif"/><Relationship Id="rId68" Type="http://schemas.openxmlformats.org/officeDocument/2006/relationships/image" Target="media/image61.gif"/><Relationship Id="rId76" Type="http://schemas.openxmlformats.org/officeDocument/2006/relationships/image" Target="media/image69.jpeg"/><Relationship Id="rId84" Type="http://schemas.openxmlformats.org/officeDocument/2006/relationships/image" Target="media/image77.gif"/><Relationship Id="rId7" Type="http://schemas.openxmlformats.org/officeDocument/2006/relationships/image" Target="media/image3.gif"/><Relationship Id="rId71" Type="http://schemas.openxmlformats.org/officeDocument/2006/relationships/image" Target="media/image64.gif"/><Relationship Id="rId2" Type="http://schemas.microsoft.com/office/2007/relationships/stylesWithEffects" Target="stylesWithEffect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hyperlink" Target="http://www.mathprofi.ru/deistviya_s_matricami.html" TargetMode="External"/><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8.gif"/><Relationship Id="rId53" Type="http://schemas.openxmlformats.org/officeDocument/2006/relationships/image" Target="media/image46.jpeg"/><Relationship Id="rId58" Type="http://schemas.openxmlformats.org/officeDocument/2006/relationships/image" Target="media/image51.gif"/><Relationship Id="rId66" Type="http://schemas.openxmlformats.org/officeDocument/2006/relationships/image" Target="media/image59.gif"/><Relationship Id="rId74" Type="http://schemas.openxmlformats.org/officeDocument/2006/relationships/image" Target="media/image67.jpeg"/><Relationship Id="rId79" Type="http://schemas.openxmlformats.org/officeDocument/2006/relationships/image" Target="media/image72.jpeg"/><Relationship Id="rId87"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image" Target="media/image54.gif"/><Relationship Id="rId82" Type="http://schemas.openxmlformats.org/officeDocument/2006/relationships/image" Target="media/image75.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yperlink" Target="http://www.mathprofi.ru/metod_zhordano_gaussa_nahozhdenie_obratnoi_matricy.html" TargetMode="External"/><Relationship Id="rId48" Type="http://schemas.openxmlformats.org/officeDocument/2006/relationships/image" Target="media/image41.gif"/><Relationship Id="rId56" Type="http://schemas.openxmlformats.org/officeDocument/2006/relationships/image" Target="media/image49.jpeg"/><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jpeg"/><Relationship Id="rId8" Type="http://schemas.openxmlformats.org/officeDocument/2006/relationships/image" Target="media/image4.gif"/><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image" Target="media/image73.gif"/><Relationship Id="rId85" Type="http://schemas.openxmlformats.org/officeDocument/2006/relationships/image" Target="media/image78.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7.jpeg"/><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jpeg"/><Relationship Id="rId83" Type="http://schemas.openxmlformats.org/officeDocument/2006/relationships/image" Target="media/image76.gif"/><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jpeg"/><Relationship Id="rId49" Type="http://schemas.openxmlformats.org/officeDocument/2006/relationships/image" Target="media/image42.gif"/><Relationship Id="rId57" Type="http://schemas.openxmlformats.org/officeDocument/2006/relationships/image" Target="media/image50.jpeg"/><Relationship Id="rId10" Type="http://schemas.openxmlformats.org/officeDocument/2006/relationships/hyperlink" Target="http://www.mathprofi.ru/kak_vychislit_opredelitel.html" TargetMode="External"/><Relationship Id="rId31" Type="http://schemas.openxmlformats.org/officeDocument/2006/relationships/image" Target="media/image25.jpeg"/><Relationship Id="rId44" Type="http://schemas.openxmlformats.org/officeDocument/2006/relationships/image" Target="media/image37.gif"/><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jpeg"/><Relationship Id="rId81" Type="http://schemas.openxmlformats.org/officeDocument/2006/relationships/image" Target="media/image74.gi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2020-12-16T17:49:00Z</dcterms:created>
  <dcterms:modified xsi:type="dcterms:W3CDTF">2020-12-16T18:38:00Z</dcterms:modified>
</cp:coreProperties>
</file>