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color w:val="000000"/>
        </w:rPr>
      </w:pPr>
      <w:r>
        <w:rPr>
          <w:color w:val="000000"/>
        </w:rPr>
        <w:t>Задание «№ 1</w:t>
      </w:r>
    </w:p>
    <w:p>
      <w:pPr>
        <w:pStyle w:val="5"/>
        <w:jc w:val="both"/>
        <w:rPr>
          <w:color w:val="000000"/>
        </w:rPr>
      </w:pPr>
      <w:r>
        <w:rPr>
          <w:color w:val="000000"/>
        </w:rPr>
        <w:t>Уголовная статистика свидетельствует об устойчивом значительном различии криминальной активности мужчин и женщин. Чем это можно объяснить? С точки зрения криминологии.</w:t>
      </w:r>
    </w:p>
    <w:p>
      <w:pPr>
        <w:pStyle w:val="4"/>
        <w:rPr>
          <w:b/>
          <w:bCs/>
          <w:color w:val="000000"/>
        </w:rPr>
      </w:pPr>
      <w:r>
        <w:rPr>
          <w:b/>
          <w:bCs/>
          <w:color w:val="000000"/>
        </w:rPr>
        <w:t>Задание № 2</w:t>
      </w:r>
    </w:p>
    <w:p>
      <w:pPr>
        <w:pStyle w:val="5"/>
        <w:jc w:val="both"/>
        <w:rPr>
          <w:color w:val="000000"/>
        </w:rPr>
      </w:pPr>
      <w:r>
        <w:rPr>
          <w:color w:val="000000"/>
        </w:rPr>
        <w:t>Составьте портрет личности современного преступника по официальным текущим статистическим данным о судимости в Российской Федерации.</w:t>
      </w:r>
    </w:p>
    <w:p>
      <w:pPr>
        <w:pStyle w:val="5"/>
        <w:spacing w:before="60" w:beforeAutospacing="0" w:after="0" w:afterAutospacing="0" w:line="405" w:lineRule="atLeast"/>
        <w:ind w:firstLine="57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чем состоит практическое значение криминологических исследований личности преступника?</w:t>
      </w:r>
    </w:p>
    <w:p>
      <w:pPr>
        <w:pStyle w:val="5"/>
        <w:spacing w:before="60" w:beforeAutospacing="0" w:after="0" w:afterAutospacing="0" w:line="405" w:lineRule="atLeast"/>
        <w:ind w:firstLine="570"/>
        <w:jc w:val="both"/>
        <w:rPr>
          <w:color w:val="000000"/>
          <w:sz w:val="32"/>
          <w:szCs w:val="32"/>
        </w:rPr>
      </w:pPr>
      <w:bookmarkStart w:id="0" w:name="_GoBack"/>
      <w:bookmarkEnd w:id="0"/>
    </w:p>
    <w:p>
      <w:pPr>
        <w:rPr>
          <w:lang w:val="ru-RU"/>
        </w:rPr>
      </w:pPr>
      <w:r>
        <w:rPr>
          <w:lang w:val="ru-RU"/>
        </w:rPr>
        <w:t>ЗАДАНИЕ № 3</w:t>
      </w:r>
    </w:p>
    <w:p>
      <w:pPr>
        <w:pStyle w:val="7"/>
        <w:spacing w:before="75" w:beforeAutospacing="0" w:after="0" w:afterAutospacing="0" w:line="405" w:lineRule="atLeast"/>
        <w:ind w:firstLine="57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Составьте схему внутреннего строения механизма преступного поведения.</w:t>
      </w:r>
    </w:p>
    <w:p>
      <w:pPr>
        <w:pStyle w:val="8"/>
        <w:spacing w:before="60" w:beforeAutospacing="0" w:after="0" w:afterAutospacing="0" w:line="360" w:lineRule="atLeast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Дайте классификацию ситуаций совершения преступлений.</w:t>
      </w:r>
    </w:p>
    <w:p>
      <w:pPr>
        <w:rPr>
          <w:lang w:val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87"/>
    <w:rsid w:val="003A1261"/>
    <w:rsid w:val="003A3087"/>
    <w:rsid w:val="004128E1"/>
    <w:rsid w:val="005F6C1C"/>
    <w:rsid w:val="626C44FC"/>
    <w:rsid w:val="6AE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7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p38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6">
    <w:name w:val="p3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p9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p45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279</Characters>
  <Lines>2</Lines>
  <Paragraphs>1</Paragraphs>
  <TotalTime>0</TotalTime>
  <ScaleCrop>false</ScaleCrop>
  <LinksUpToDate>false</LinksUpToDate>
  <CharactersWithSpaces>326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2020-12-14T15:58:00Z</dcterms:created>
  <dc:creator>Кирилл</dc:creator>
  <cp:lastModifiedBy>Кирилл</cp:lastModifiedBy>
  <dcterms:modified xsi:type="dcterms:W3CDTF">2020-12-14T16:05:58Z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