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DE" w:rsidRPr="00F802DE" w:rsidRDefault="00F802DE" w:rsidP="00F80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02DE">
        <w:rPr>
          <w:rFonts w:ascii="Times New Roman" w:hAnsi="Times New Roman" w:cs="Times New Roman"/>
          <w:b/>
          <w:sz w:val="26"/>
          <w:szCs w:val="26"/>
        </w:rPr>
        <w:t xml:space="preserve">Группа 1804-1805 </w:t>
      </w:r>
    </w:p>
    <w:p w:rsidR="00F802DE" w:rsidRPr="00D167F4" w:rsidRDefault="00F802DE" w:rsidP="00F80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67F4">
        <w:rPr>
          <w:rFonts w:ascii="Times New Roman" w:hAnsi="Times New Roman" w:cs="Times New Roman"/>
          <w:b/>
          <w:sz w:val="26"/>
          <w:szCs w:val="26"/>
        </w:rPr>
        <w:t xml:space="preserve">Предмет ПОПЧ </w:t>
      </w:r>
    </w:p>
    <w:p w:rsidR="00F802DE" w:rsidRPr="00D9518C" w:rsidRDefault="00F802DE" w:rsidP="00F80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67F4">
        <w:rPr>
          <w:rFonts w:ascii="Times New Roman" w:hAnsi="Times New Roman" w:cs="Times New Roman"/>
          <w:b/>
          <w:sz w:val="26"/>
          <w:szCs w:val="26"/>
        </w:rPr>
        <w:t>09.11.2020</w:t>
      </w:r>
      <w:r>
        <w:rPr>
          <w:b/>
          <w:sz w:val="26"/>
          <w:szCs w:val="26"/>
        </w:rPr>
        <w:t xml:space="preserve"> </w:t>
      </w:r>
      <w:r w:rsidRPr="00D9518C">
        <w:rPr>
          <w:rFonts w:ascii="Times New Roman" w:hAnsi="Times New Roman" w:cs="Times New Roman"/>
          <w:b/>
          <w:sz w:val="26"/>
          <w:szCs w:val="26"/>
        </w:rPr>
        <w:t xml:space="preserve">и 12.11.2020 </w:t>
      </w:r>
    </w:p>
    <w:p w:rsidR="00F802DE" w:rsidRDefault="00F802DE" w:rsidP="00F802DE">
      <w:pPr>
        <w:spacing w:after="0" w:line="240" w:lineRule="auto"/>
        <w:ind w:firstLine="709"/>
        <w:jc w:val="both"/>
      </w:pPr>
      <w:r>
        <w:t xml:space="preserve">       </w:t>
      </w:r>
    </w:p>
    <w:p w:rsidR="00F802DE" w:rsidRPr="00D167F4" w:rsidRDefault="00F802DE" w:rsidP="00F80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7F4">
        <w:rPr>
          <w:rFonts w:ascii="Times New Roman" w:hAnsi="Times New Roman" w:cs="Times New Roman"/>
          <w:sz w:val="26"/>
          <w:szCs w:val="26"/>
        </w:rPr>
        <w:t xml:space="preserve">Переходим к изучению </w:t>
      </w:r>
      <w:r w:rsidRPr="00D167F4">
        <w:rPr>
          <w:rFonts w:ascii="Times New Roman" w:hAnsi="Times New Roman" w:cs="Times New Roman"/>
          <w:b/>
          <w:sz w:val="26"/>
          <w:szCs w:val="26"/>
        </w:rPr>
        <w:t>Темы № 7 «Право на образование»</w:t>
      </w:r>
      <w:r w:rsidRPr="00D167F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802DE" w:rsidRDefault="00F802DE" w:rsidP="00F80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4599">
        <w:rPr>
          <w:rFonts w:ascii="Times New Roman" w:hAnsi="Times New Roman" w:cs="Times New Roman"/>
          <w:b/>
          <w:sz w:val="26"/>
          <w:szCs w:val="26"/>
        </w:rPr>
        <w:t xml:space="preserve">Содержание и система общих гарантий прав на образование. Международные правовые акты о правах на образование. Юридическое закрепление права на образование в России.  </w:t>
      </w:r>
    </w:p>
    <w:p w:rsidR="00F802DE" w:rsidRPr="00CE4599" w:rsidRDefault="00F802DE" w:rsidP="00F80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02DE" w:rsidRDefault="00F802DE" w:rsidP="00F802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Задание 1: прочитать и законспектировать лекционный материал (конспект – это не бездумное переписывание текста, а фиксация ключевых положений) – </w:t>
      </w:r>
      <w:r w:rsidRPr="00CE4599">
        <w:rPr>
          <w:rFonts w:ascii="Times New Roman" w:hAnsi="Times New Roman" w:cs="Times New Roman"/>
          <w:b/>
          <w:sz w:val="26"/>
          <w:szCs w:val="26"/>
        </w:rPr>
        <w:t>проверяется наличие конспекта</w:t>
      </w:r>
      <w:r>
        <w:rPr>
          <w:rFonts w:ascii="Times New Roman" w:hAnsi="Times New Roman" w:cs="Times New Roman"/>
          <w:sz w:val="26"/>
          <w:szCs w:val="26"/>
        </w:rPr>
        <w:t xml:space="preserve">! </w:t>
      </w:r>
      <w:r w:rsidRPr="00D9518C">
        <w:rPr>
          <w:rFonts w:ascii="Times New Roman" w:hAnsi="Times New Roman" w:cs="Times New Roman"/>
          <w:b/>
          <w:sz w:val="26"/>
          <w:szCs w:val="26"/>
        </w:rPr>
        <w:t xml:space="preserve">Срок выполнения до </w:t>
      </w:r>
      <w:r w:rsidR="00E8667C">
        <w:rPr>
          <w:rFonts w:ascii="Times New Roman" w:hAnsi="Times New Roman" w:cs="Times New Roman"/>
          <w:b/>
          <w:sz w:val="26"/>
          <w:szCs w:val="26"/>
        </w:rPr>
        <w:t>16 часов 00 минут 12</w:t>
      </w:r>
      <w:r w:rsidRPr="00D9518C">
        <w:rPr>
          <w:rFonts w:ascii="Times New Roman" w:hAnsi="Times New Roman" w:cs="Times New Roman"/>
          <w:b/>
          <w:sz w:val="26"/>
          <w:szCs w:val="26"/>
        </w:rPr>
        <w:t>.11.2020</w:t>
      </w:r>
    </w:p>
    <w:p w:rsidR="00F802DE" w:rsidRDefault="00F802DE" w:rsidP="00F802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Задание 2: проанализировать два нормативных документа: </w:t>
      </w:r>
    </w:p>
    <w:p w:rsidR="00F802DE" w:rsidRDefault="00F802DE" w:rsidP="00F802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CE4599">
        <w:rPr>
          <w:rFonts w:ascii="Times New Roman" w:hAnsi="Times New Roman" w:cs="Times New Roman"/>
          <w:sz w:val="26"/>
          <w:szCs w:val="26"/>
        </w:rPr>
        <w:t>Федеральный закон от 29.12.2012 N 273-ФЗ (ред. от 31.07.2020) "Об образовании в Российской Федерации" (с изм. и доп., вступ. в силу с 01.09.2020)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802DE" w:rsidRDefault="00F802DE" w:rsidP="00F802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E4599">
        <w:rPr>
          <w:rFonts w:ascii="Times New Roman" w:hAnsi="Times New Roman" w:cs="Times New Roman"/>
          <w:sz w:val="26"/>
          <w:szCs w:val="26"/>
        </w:rPr>
        <w:t>"Конституция Российской Федерации" (принята всенародным голосованием 12.12.1993 с изменениями, одобренными в ходе общероссийского голосования 01.07.2020)</w:t>
      </w:r>
    </w:p>
    <w:p w:rsidR="00E8667C" w:rsidRDefault="00F802DE" w:rsidP="00E866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Законспектировать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статьи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которых говорится о правах на образование - </w:t>
      </w:r>
      <w:r w:rsidRPr="00CE4599">
        <w:rPr>
          <w:rFonts w:ascii="Times New Roman" w:hAnsi="Times New Roman" w:cs="Times New Roman"/>
          <w:b/>
          <w:sz w:val="26"/>
          <w:szCs w:val="26"/>
        </w:rPr>
        <w:t>проверяется наличие конспекта</w:t>
      </w:r>
      <w:r>
        <w:rPr>
          <w:rFonts w:ascii="Times New Roman" w:hAnsi="Times New Roman" w:cs="Times New Roman"/>
          <w:sz w:val="26"/>
          <w:szCs w:val="26"/>
        </w:rPr>
        <w:t xml:space="preserve">! </w:t>
      </w:r>
      <w:r w:rsidRPr="00D9518C">
        <w:rPr>
          <w:rFonts w:ascii="Times New Roman" w:hAnsi="Times New Roman" w:cs="Times New Roman"/>
          <w:b/>
          <w:sz w:val="26"/>
          <w:szCs w:val="26"/>
        </w:rPr>
        <w:t xml:space="preserve">Срок выполнения </w:t>
      </w:r>
      <w:r w:rsidR="00E8667C" w:rsidRPr="00D9518C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E8667C">
        <w:rPr>
          <w:rFonts w:ascii="Times New Roman" w:hAnsi="Times New Roman" w:cs="Times New Roman"/>
          <w:b/>
          <w:sz w:val="26"/>
          <w:szCs w:val="26"/>
        </w:rPr>
        <w:t>16 часов 00 минут 12</w:t>
      </w:r>
      <w:r w:rsidR="00E8667C" w:rsidRPr="00D9518C">
        <w:rPr>
          <w:rFonts w:ascii="Times New Roman" w:hAnsi="Times New Roman" w:cs="Times New Roman"/>
          <w:b/>
          <w:sz w:val="26"/>
          <w:szCs w:val="26"/>
        </w:rPr>
        <w:t>.11.2020</w:t>
      </w:r>
    </w:p>
    <w:p w:rsidR="00F802DE" w:rsidRDefault="00F802DE" w:rsidP="00F802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Задание 3: ПИСЬМЕННО ответить на вопрос «Особенности права на образование и его реализацию лицами, относящимися к коренным малочисленным народам Российской Федерации» </w:t>
      </w:r>
      <w:r w:rsidRPr="00D9518C">
        <w:rPr>
          <w:rFonts w:ascii="Times New Roman" w:hAnsi="Times New Roman" w:cs="Times New Roman"/>
          <w:b/>
          <w:sz w:val="26"/>
          <w:szCs w:val="26"/>
        </w:rPr>
        <w:t xml:space="preserve">- работа на оценку! Срок </w:t>
      </w:r>
      <w:r>
        <w:rPr>
          <w:rFonts w:ascii="Times New Roman" w:hAnsi="Times New Roman" w:cs="Times New Roman"/>
          <w:b/>
          <w:sz w:val="26"/>
          <w:szCs w:val="26"/>
        </w:rPr>
        <w:t>выполнения до</w:t>
      </w:r>
      <w:r w:rsidR="00E8667C">
        <w:rPr>
          <w:rFonts w:ascii="Times New Roman" w:hAnsi="Times New Roman" w:cs="Times New Roman"/>
          <w:b/>
          <w:sz w:val="26"/>
          <w:szCs w:val="26"/>
        </w:rPr>
        <w:t xml:space="preserve"> 16 часов 00 минут 16</w:t>
      </w:r>
      <w:r w:rsidRPr="00D9518C">
        <w:rPr>
          <w:rFonts w:ascii="Times New Roman" w:hAnsi="Times New Roman" w:cs="Times New Roman"/>
          <w:b/>
          <w:sz w:val="26"/>
          <w:szCs w:val="26"/>
        </w:rPr>
        <w:t>.11.2020</w:t>
      </w:r>
      <w:r>
        <w:rPr>
          <w:rFonts w:ascii="Times New Roman" w:hAnsi="Times New Roman" w:cs="Times New Roman"/>
          <w:b/>
          <w:sz w:val="26"/>
          <w:szCs w:val="26"/>
        </w:rPr>
        <w:t xml:space="preserve">. Задание 3 является факультативным, т.е. не обязательным. За выполнение ставится положительная оценка, соответственно если не выполнили, то оценка не предусмотрена.  </w:t>
      </w:r>
    </w:p>
    <w:p w:rsidR="00F802DE" w:rsidRPr="00D9518C" w:rsidRDefault="00F802DE" w:rsidP="00F802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02DE" w:rsidRPr="00D9518C" w:rsidRDefault="00F802DE" w:rsidP="00F802D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518C">
        <w:rPr>
          <w:rFonts w:ascii="Times New Roman" w:hAnsi="Times New Roman" w:cs="Times New Roman"/>
          <w:b/>
          <w:sz w:val="26"/>
          <w:szCs w:val="26"/>
        </w:rPr>
        <w:t>Лекционный материал.</w:t>
      </w:r>
    </w:p>
    <w:p w:rsidR="00F802DE" w:rsidRPr="00CE4599" w:rsidRDefault="00F802DE" w:rsidP="00F802D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F802DE" w:rsidRPr="00CE4599" w:rsidRDefault="00F802DE" w:rsidP="00F802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E4599">
        <w:rPr>
          <w:sz w:val="26"/>
          <w:szCs w:val="26"/>
        </w:rPr>
        <w:t>До эпохи Просвещения образованием детей в Европе занимались главным образом их родители и церковь. Только со становлением современного светского государства образование стало рассматриваться как предмет общественного интереса и ответственности государства. В начале 16-го и 17-го столетия выдающиеся философы Джон Локк и Жан-Жак Руссо сформулировали в своих работах основы современной концепции индивидуального права на образование.</w:t>
      </w:r>
    </w:p>
    <w:p w:rsidR="00F802DE" w:rsidRPr="00CE4599" w:rsidRDefault="00F802DE" w:rsidP="00F802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E4599">
        <w:rPr>
          <w:sz w:val="26"/>
          <w:szCs w:val="26"/>
        </w:rPr>
        <w:t>Вместе с тем, в таких классических документах, утверждающих права личности, как британский Билль о правах 1689 года, американская Декларация независимости 1776 года или французская Декларация прав человека и гражданина 1789 года, не содержалось никаких положений, непосредственно относящихся к праву на образование.</w:t>
      </w:r>
    </w:p>
    <w:p w:rsidR="00F802DE" w:rsidRPr="00CE4599" w:rsidRDefault="00F802DE" w:rsidP="00F802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E4599">
        <w:rPr>
          <w:sz w:val="26"/>
          <w:szCs w:val="26"/>
        </w:rPr>
        <w:t xml:space="preserve">В связи с зарождением идей социализма и либерализма в 19-м веке право на образование все чаще </w:t>
      </w:r>
      <w:proofErr w:type="gramStart"/>
      <w:r w:rsidRPr="00CE4599">
        <w:rPr>
          <w:sz w:val="26"/>
          <w:szCs w:val="26"/>
        </w:rPr>
        <w:t>стало</w:t>
      </w:r>
      <w:proofErr w:type="gramEnd"/>
      <w:r w:rsidRPr="00CE4599">
        <w:rPr>
          <w:sz w:val="26"/>
          <w:szCs w:val="26"/>
        </w:rPr>
        <w:t xml:space="preserve"> рассматривается в качестве одного из основных прав человека. К. Маркс и Ф. Энгельс предложили воспринимать государство в качестве партнера или слуги общества. Либеральные и антиклерикальные мыслители 19-го века также повлияли на развитие образовательных прав, защищая и продвигая </w:t>
      </w:r>
      <w:r w:rsidRPr="00CE4599">
        <w:rPr>
          <w:sz w:val="26"/>
          <w:szCs w:val="26"/>
        </w:rPr>
        <w:lastRenderedPageBreak/>
        <w:t>идею освобождения науки, исследований и преподавания от вмешательства церкви и государства.</w:t>
      </w:r>
    </w:p>
    <w:p w:rsidR="00F802DE" w:rsidRPr="00CE4599" w:rsidRDefault="00F802DE" w:rsidP="00F802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E4599">
        <w:rPr>
          <w:sz w:val="26"/>
          <w:szCs w:val="26"/>
        </w:rPr>
        <w:t>Во второй половине 19-го века право на образование получает явное признание. Конституция Германской империи 1871 года содержала раздел, озаглавленный «Основные права немецкого народа», аналогичным образом в немецкую Веймарскую конституцию 1919 года был включен раздел «Образование и школьное обучение», в котором прямо признается обязанность государства гарантировать образование на основе системы бесплатного и обязательного школьного обучения.</w:t>
      </w:r>
    </w:p>
    <w:p w:rsidR="00F802DE" w:rsidRPr="00CE4599" w:rsidRDefault="00F802DE" w:rsidP="00F802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E4599">
        <w:rPr>
          <w:sz w:val="26"/>
          <w:szCs w:val="26"/>
        </w:rPr>
        <w:t>Различные международные договоры, заключенные после</w:t>
      </w:r>
      <w:proofErr w:type="gramStart"/>
      <w:r w:rsidRPr="00CE4599">
        <w:rPr>
          <w:sz w:val="26"/>
          <w:szCs w:val="26"/>
        </w:rPr>
        <w:t xml:space="preserve"> П</w:t>
      </w:r>
      <w:proofErr w:type="gramEnd"/>
      <w:r w:rsidRPr="00CE4599">
        <w:rPr>
          <w:sz w:val="26"/>
          <w:szCs w:val="26"/>
        </w:rPr>
        <w:t>ервой мировой войны и, в частности, Женевская декларация прав ребенка в 1924 года, способствовали признанию права на образование на международном уровне.</w:t>
      </w:r>
    </w:p>
    <w:p w:rsidR="00F802DE" w:rsidRPr="00CE4599" w:rsidRDefault="00F802DE" w:rsidP="00F802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E4599">
        <w:rPr>
          <w:sz w:val="26"/>
          <w:szCs w:val="26"/>
        </w:rPr>
        <w:t>В течение 20-го право на образование было закреплено в ряде международных пактов и конвенций о правах человека, а также включено в национальные конституции или нормы внутреннего законодательства большинства стран.</w:t>
      </w:r>
    </w:p>
    <w:p w:rsidR="00F802DE" w:rsidRPr="00D167F4" w:rsidRDefault="00F802DE" w:rsidP="00F802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образование имеет прочное основание в международном праве в области прав человека. Оно закреплено в нескольких универсальных и региональных документах по правам человека. Примерами являются:</w:t>
      </w:r>
    </w:p>
    <w:p w:rsidR="00F802DE" w:rsidRPr="00CE4599" w:rsidRDefault="00F802DE" w:rsidP="00F802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Всеобщая декларация прав человека (ст. 26);</w:t>
      </w:r>
    </w:p>
    <w:p w:rsidR="00F802DE" w:rsidRPr="00CE4599" w:rsidRDefault="00F802DE" w:rsidP="00F802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r:id="rId5" w:history="1">
        <w:r w:rsidRPr="00CE45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Международный пакт об экономических, социальных и культурных правах</w:t>
        </w:r>
      </w:hyperlink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> (ст. 13 и 14);</w:t>
      </w:r>
    </w:p>
    <w:p w:rsidR="00F802DE" w:rsidRPr="00CE4599" w:rsidRDefault="00F802DE" w:rsidP="00F802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Конвенция о ликвидации всех форм дискриминации в отношении женщин (ст. 10);</w:t>
      </w:r>
    </w:p>
    <w:p w:rsidR="00F802DE" w:rsidRPr="00CE4599" w:rsidRDefault="00F802DE" w:rsidP="00F802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Конвенция о права ребенка (ст. 28 и 29).</w:t>
      </w:r>
    </w:p>
    <w:p w:rsidR="00F802DE" w:rsidRPr="00D167F4" w:rsidRDefault="00F802DE" w:rsidP="00F802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региональном уровне:</w:t>
      </w:r>
    </w:p>
    <w:p w:rsidR="00F802DE" w:rsidRPr="00D167F4" w:rsidRDefault="00F802DE" w:rsidP="00F802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>Европейская конвенция о правах человека и основных свободах (ст. 2 Протокола № 1);</w:t>
      </w:r>
    </w:p>
    <w:p w:rsidR="00F802DE" w:rsidRPr="00D167F4" w:rsidRDefault="00F802DE" w:rsidP="00F802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Американская конвенция о правах человека (ст. 13 Дополнительного протокола </w:t>
      </w:r>
      <w:proofErr w:type="gramStart"/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Американская конвенция о правах человека в области экономических, социальных и культурных прав)</w:t>
      </w:r>
    </w:p>
    <w:p w:rsidR="00F802DE" w:rsidRPr="00D167F4" w:rsidRDefault="00F802DE" w:rsidP="00F802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>Африканская хартия прав человека и народов (ст. 17).</w:t>
      </w:r>
    </w:p>
    <w:p w:rsidR="00F802DE" w:rsidRPr="00CE4599" w:rsidRDefault="00F802DE" w:rsidP="00F80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E4599">
        <w:rPr>
          <w:rFonts w:ascii="Times New Roman" w:hAnsi="Times New Roman" w:cs="Times New Roman"/>
          <w:sz w:val="26"/>
          <w:szCs w:val="26"/>
          <w:shd w:val="clear" w:color="auto" w:fill="FFFFFF"/>
        </w:rPr>
        <w:t>- Основная суть права на образование заключается в улучшении доступа к образованию для всех на основе принципа равенства и недопущения дискриминации, свободы выбора формы и содержания обучения.</w:t>
      </w:r>
    </w:p>
    <w:p w:rsidR="00F802DE" w:rsidRPr="00D167F4" w:rsidRDefault="00F802DE" w:rsidP="00F802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бесплатное и обязательное начальное образование;</w:t>
      </w:r>
    </w:p>
    <w:p w:rsidR="00F802DE" w:rsidRPr="00CE4599" w:rsidRDefault="00F802DE" w:rsidP="00F802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доступное (и в перспективе бесплатное) среднее образование (включая профессионально-техническое образование);</w:t>
      </w:r>
    </w:p>
    <w:p w:rsidR="00F802DE" w:rsidRPr="00CE4599" w:rsidRDefault="00F802DE" w:rsidP="00F802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равный для всех доступ к высшему (и в перспективе бесплатному) образованию на основе способностей каждого;</w:t>
      </w:r>
    </w:p>
    <w:p w:rsidR="00F802DE" w:rsidRPr="00CE4599" w:rsidRDefault="00F802DE" w:rsidP="00F802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 на получение базового образования для тех, кто не проходил или не </w:t>
      </w:r>
      <w:proofErr w:type="gramStart"/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закончил полный курс</w:t>
      </w:r>
      <w:proofErr w:type="gramEnd"/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начального образования;</w:t>
      </w:r>
    </w:p>
    <w:p w:rsidR="00F802DE" w:rsidRPr="00D167F4" w:rsidRDefault="00F802DE" w:rsidP="00F802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 на качественное </w:t>
      </w:r>
      <w:proofErr w:type="gramStart"/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образование</w:t>
      </w:r>
      <w:proofErr w:type="gramEnd"/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в государственных, так и в частных учебных заведениях;</w:t>
      </w:r>
    </w:p>
    <w:p w:rsidR="00F802DE" w:rsidRPr="00D167F4" w:rsidRDefault="00F802DE" w:rsidP="00F802D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свобода родителей выбирать учебные заведения для своих детей в соответствии со </w:t>
      </w:r>
      <w:proofErr w:type="gramStart"/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своими</w:t>
      </w:r>
      <w:proofErr w:type="gramEnd"/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религиозными и нравственными убеждениям;</w:t>
      </w:r>
    </w:p>
    <w:p w:rsidR="00F802DE" w:rsidRPr="00D167F4" w:rsidRDefault="00F802DE" w:rsidP="00F802D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свобода отдельных лиц и органов создавать учебные заведения и руководить ими в соответствии с минимальными стандартами, установленными государством;</w:t>
      </w:r>
    </w:p>
    <w:p w:rsidR="00F802DE" w:rsidRPr="00D167F4" w:rsidRDefault="00F802DE" w:rsidP="00F802D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академическая свобода преподавателей и студентов и независимость учебных заведений.</w:t>
      </w:r>
    </w:p>
    <w:p w:rsidR="00F802DE" w:rsidRPr="00CE4599" w:rsidRDefault="00F802DE" w:rsidP="00F802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E4599">
        <w:rPr>
          <w:sz w:val="26"/>
          <w:szCs w:val="26"/>
        </w:rPr>
        <w:t>Право на образование предусматривает определенные обязательства со стороны правительства. Государства должны уважать, защищать и осуществлять право на образование.</w:t>
      </w:r>
    </w:p>
    <w:p w:rsidR="00F802DE" w:rsidRPr="00CE4599" w:rsidRDefault="00F802DE" w:rsidP="00F802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E4599">
        <w:rPr>
          <w:rStyle w:val="a5"/>
          <w:b w:val="0"/>
          <w:sz w:val="26"/>
          <w:szCs w:val="26"/>
          <w:bdr w:val="none" w:sz="0" w:space="0" w:color="auto" w:frame="1"/>
        </w:rPr>
        <w:t>Обязательство уважать</w:t>
      </w:r>
      <w:r w:rsidRPr="00CE4599">
        <w:rPr>
          <w:sz w:val="26"/>
          <w:szCs w:val="26"/>
        </w:rPr>
        <w:t xml:space="preserve"> требует от государств воздерживаться от принятия мер, которые прямо или косвенно затрудняют или препятствуют осуществлению права на образование. Государства должны, в частности, уважать свободу родителей выбирать частные или государственные учебные заведения для обучения своих детей и право обеспечивать религиозное и нравственное воспитание своих детей в соответствии со своими собственными убеждениями. </w:t>
      </w:r>
      <w:proofErr w:type="gramStart"/>
      <w:r w:rsidRPr="00CE4599">
        <w:rPr>
          <w:sz w:val="26"/>
          <w:szCs w:val="26"/>
        </w:rPr>
        <w:t>Следует в равной степени уважения относится</w:t>
      </w:r>
      <w:proofErr w:type="gramEnd"/>
      <w:r w:rsidRPr="00CE4599">
        <w:rPr>
          <w:sz w:val="26"/>
          <w:szCs w:val="26"/>
        </w:rPr>
        <w:t xml:space="preserve"> к обучению мальчиков и девочек, как и представителей всех религиозных, этнических и языковых групп.</w:t>
      </w:r>
    </w:p>
    <w:p w:rsidR="00F802DE" w:rsidRPr="00CE4599" w:rsidRDefault="00F802DE" w:rsidP="00F802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Обязательство защищать</w:t>
      </w: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> требует от госуда</w:t>
      </w:r>
      <w:proofErr w:type="gramStart"/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>рств пр</w:t>
      </w:r>
      <w:proofErr w:type="gramEnd"/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инимать законодательные, административные и иные меры для недопущения посягательств со стороны третьих лиц на осуществление права на образование. Государствам следует обеспечить, чтобы частные школы не допускали дискриминационную практику или не применяли телесные наказания.</w:t>
      </w:r>
    </w:p>
    <w:p w:rsidR="00F802DE" w:rsidRPr="00CE4599" w:rsidRDefault="00F802DE" w:rsidP="00F802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Обязательство осуществлять</w:t>
      </w: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> требует от госуда</w:t>
      </w:r>
      <w:proofErr w:type="gramStart"/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>рств пр</w:t>
      </w:r>
      <w:proofErr w:type="gramEnd"/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инятия соответствующих законодательных, административных, бюджетных, судебных, стимулирующих и иных мер содействующих и помогающих отдельным лицам и общинам пользоваться правом на образование. </w:t>
      </w:r>
      <w:proofErr w:type="gramStart"/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Лучшим примером для иллюстрации данной обязанности является статья 14 Международного пакта об экономических, социальных и культурных правах, согласно которой новые государства-участники, которые еще не установили обязательное бесплатное начальное образование, обязаны «выработать и принять подробный план мероприятий для постепенного проведения в жизнь — в течение разумного числа лет … принципа обязательного бесплатного всеобщего образования».</w:t>
      </w:r>
      <w:proofErr w:type="gramEnd"/>
    </w:p>
    <w:p w:rsidR="00F802DE" w:rsidRPr="00CE4599" w:rsidRDefault="00F802DE" w:rsidP="00F802DE">
      <w:pPr>
        <w:shd w:val="clear" w:color="auto" w:fill="FFFFFF"/>
        <w:spacing w:after="156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Компоненты права на образование.</w:t>
      </w:r>
    </w:p>
    <w:p w:rsidR="00F802DE" w:rsidRPr="00CE4599" w:rsidRDefault="00F802DE" w:rsidP="00F802DE">
      <w:pPr>
        <w:shd w:val="clear" w:color="auto" w:fill="FFFFFF"/>
        <w:spacing w:after="259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Замечаниях общего порядка 13 Комитета по Международному пакту об экономических, социальных и культурных правах указаны четыре взаимосвязанных компонента права на образование, а именно: наличие, доступность, приемлемость и </w:t>
      </w:r>
      <w:proofErr w:type="spellStart"/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адаптируемость</w:t>
      </w:r>
      <w:proofErr w:type="spellEnd"/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802DE" w:rsidRPr="00CE4599" w:rsidRDefault="00F802DE" w:rsidP="00F802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Наличие</w:t>
      </w: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– на территории страны должно быть открыто достаточное количество учебных заведений и программ. Количество необходимых для их функционирования ресурсов обусловлено множеством факторов, включая уровень развития государства. </w:t>
      </w:r>
      <w:proofErr w:type="gramStart"/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для всех учреждений и программ, по всей видимости, потребуются специализированные здания, санитарно-технические системы для обоих полов, безопасная питьевая вода, квалифицированные преподаватели, получающие конкурентоспособную на внутреннем рынке зарплату, соответствующие учебные материалы и пособия и т. д. Развитые страны могут позволить себе более дорогостоящие объекты и оснащение такие, как библиотеки, компьютерное оборудование и информационные технологии.</w:t>
      </w:r>
      <w:proofErr w:type="gramEnd"/>
    </w:p>
    <w:p w:rsidR="00F802DE" w:rsidRPr="00CE4599" w:rsidRDefault="00F802DE" w:rsidP="00F802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Доступность</w:t>
      </w: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образовательные учреждения и программы должны быть доступны для всех без какой-либо дискриминации на территории государства. Доступность имеет три взаимосвязанных критерия:</w:t>
      </w:r>
    </w:p>
    <w:p w:rsidR="00F802DE" w:rsidRPr="00CE4599" w:rsidRDefault="00F802DE" w:rsidP="00F802DE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E459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недопущение дискриминации</w:t>
      </w: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образование должно быть доступно для всех, особенно для наиболее уязвимых групп населения, де-юре и де-факто без дискриминации по каким бы то ни было признакам;</w:t>
      </w:r>
      <w:proofErr w:type="gramEnd"/>
    </w:p>
    <w:p w:rsidR="00F802DE" w:rsidRPr="00CE4599" w:rsidRDefault="00F802DE" w:rsidP="00F802DE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физическая доступность</w:t>
      </w: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образование должно быть в пределах безопасной физической доступности: географическое размещение образовательных учреждений должно производиться с учетом удобства посещения (например, районные школы), внедряться современные технологии (например, программы «дистанционного обучения»);</w:t>
      </w:r>
    </w:p>
    <w:p w:rsidR="00F802DE" w:rsidRPr="00CE4599" w:rsidRDefault="00F802DE" w:rsidP="00F802DE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экономическая доступность</w:t>
      </w: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образование должно быть доступным для всех. Этот критерий доступности зависит от дифференциальной формулировки статьи 13 (2) Международного пакта в отношении начального, среднего и высшего образования: тогда как начальное образование должно быть «бесплатным для всех», государства должны стремиться к постепенному введению бесплатного среднего и высшего образования.</w:t>
      </w:r>
    </w:p>
    <w:p w:rsidR="00F802DE" w:rsidRPr="00CE4599" w:rsidRDefault="00F802DE" w:rsidP="00F802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Приемлемость</w:t>
      </w: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форма и содержание образования, включая учебные планы и методики преподавания, должны быть приемлемыми (например, учитывать культурные особенности и быть надлежащего качества) для учащихся и в соответствующих случаях для родителей. Школы также должны соответствовать стандартам охраны здоровья и безопасности, учителя должны иметь соответствующую профессиональную квалификацию, а дисциплинарная политика не должна умалять «достоинство» ребенка.</w:t>
      </w:r>
    </w:p>
    <w:p w:rsidR="00F802DE" w:rsidRPr="00CE4599" w:rsidRDefault="00F802DE" w:rsidP="00F802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Адаптивность</w:t>
      </w: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– образование должно быть достаточно гибким, чтобы адаптироваться к потребностям меняющегося общества и отвечать потребностям учащихся, находящихся в разных социальных и культурных условиях. Например, образовательные программы должны адаптироваться к потребностям детей из разных социальных и расовых групп, детей, которые не говорят на </w:t>
      </w:r>
      <w:proofErr w:type="gramStart"/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основном</w:t>
      </w:r>
      <w:proofErr w:type="gramEnd"/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языке школьной системы, и детей с ограниченными возможностями.</w:t>
      </w:r>
    </w:p>
    <w:p w:rsidR="00F802DE" w:rsidRPr="00D167F4" w:rsidRDefault="00F802DE" w:rsidP="00F802D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3F0288" w:rsidRDefault="003F0288"/>
    <w:sectPr w:rsidR="003F0288" w:rsidSect="003F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6625D"/>
    <w:multiLevelType w:val="multilevel"/>
    <w:tmpl w:val="3D1A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802DE"/>
    <w:rsid w:val="003F0288"/>
    <w:rsid w:val="00720E83"/>
    <w:rsid w:val="00E8667C"/>
    <w:rsid w:val="00F8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2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0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02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laws.ru/osnovnye-polozhenija-mezhdunarodnogo-pakta-ob-jekonomicheskih-socialnyh-i-kulturnyh-prava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1525</Words>
  <Characters>8693</Characters>
  <Application>Microsoft Office Word</Application>
  <DocSecurity>0</DocSecurity>
  <Lines>72</Lines>
  <Paragraphs>20</Paragraphs>
  <ScaleCrop>false</ScaleCrop>
  <Company/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YANNA_TOPOROVA_87@mail.ru</dc:creator>
  <cp:lastModifiedBy>YANNA_TOPOROVA_87@mail.ru</cp:lastModifiedBy>
  <cp:revision>2</cp:revision>
  <dcterms:created xsi:type="dcterms:W3CDTF">2020-11-09T00:05:00Z</dcterms:created>
  <dcterms:modified xsi:type="dcterms:W3CDTF">2020-11-09T00:08:00Z</dcterms:modified>
</cp:coreProperties>
</file>